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7AD" w:rsidRDefault="002E27DA">
      <w:pPr>
        <w:rPr>
          <w:rFonts w:ascii="Times New Roman" w:hAnsi="Times New Roman" w:cs="Times New Roman"/>
          <w:sz w:val="28"/>
          <w:szCs w:val="28"/>
        </w:rPr>
      </w:pPr>
      <w:r>
        <w:rPr>
          <w:rFonts w:ascii="Times New Roman" w:hAnsi="Times New Roman" w:cs="Times New Roman"/>
          <w:sz w:val="28"/>
          <w:szCs w:val="28"/>
        </w:rPr>
        <w:t>ПРИНЯТО:                                                                                      УТВЕРЖДАЮ:</w:t>
      </w:r>
    </w:p>
    <w:p w:rsidR="002E27DA" w:rsidRDefault="002E27DA">
      <w:pPr>
        <w:rPr>
          <w:rFonts w:ascii="Times New Roman" w:hAnsi="Times New Roman" w:cs="Times New Roman"/>
          <w:sz w:val="28"/>
          <w:szCs w:val="28"/>
        </w:rPr>
      </w:pPr>
      <w:r>
        <w:rPr>
          <w:rFonts w:ascii="Times New Roman" w:hAnsi="Times New Roman" w:cs="Times New Roman"/>
          <w:sz w:val="28"/>
          <w:szCs w:val="28"/>
        </w:rPr>
        <w:t>На педагогическом совете                          Заведующий МДОУ детский сад №5</w:t>
      </w:r>
    </w:p>
    <w:p w:rsidR="002E27DA" w:rsidRDefault="002E27DA">
      <w:pPr>
        <w:rPr>
          <w:rFonts w:ascii="Times New Roman" w:hAnsi="Times New Roman" w:cs="Times New Roman"/>
          <w:sz w:val="28"/>
          <w:szCs w:val="28"/>
        </w:rPr>
      </w:pPr>
      <w:r>
        <w:rPr>
          <w:rFonts w:ascii="Times New Roman" w:hAnsi="Times New Roman" w:cs="Times New Roman"/>
          <w:sz w:val="28"/>
          <w:szCs w:val="28"/>
        </w:rPr>
        <w:t xml:space="preserve">МДОУ детский сад №5                                </w:t>
      </w:r>
      <w:proofErr w:type="spellStart"/>
      <w:r>
        <w:rPr>
          <w:rFonts w:ascii="Times New Roman" w:hAnsi="Times New Roman" w:cs="Times New Roman"/>
          <w:sz w:val="28"/>
          <w:szCs w:val="28"/>
        </w:rPr>
        <w:t>__________________Е.С.Гончарова</w:t>
      </w:r>
      <w:proofErr w:type="spellEnd"/>
    </w:p>
    <w:p w:rsidR="002E27DA" w:rsidRDefault="002E27DA">
      <w:pPr>
        <w:rPr>
          <w:rFonts w:ascii="Times New Roman" w:hAnsi="Times New Roman" w:cs="Times New Roman"/>
          <w:sz w:val="28"/>
          <w:szCs w:val="28"/>
        </w:rPr>
      </w:pPr>
      <w:r>
        <w:rPr>
          <w:rFonts w:ascii="Times New Roman" w:hAnsi="Times New Roman" w:cs="Times New Roman"/>
          <w:sz w:val="28"/>
          <w:szCs w:val="28"/>
        </w:rPr>
        <w:t>Протокол №__</w:t>
      </w:r>
      <w:r w:rsidR="00EC4632">
        <w:rPr>
          <w:rFonts w:ascii="Times New Roman" w:hAnsi="Times New Roman" w:cs="Times New Roman"/>
          <w:sz w:val="28"/>
          <w:szCs w:val="28"/>
        </w:rPr>
        <w:t xml:space="preserve"> </w:t>
      </w:r>
      <w:proofErr w:type="spellStart"/>
      <w:r>
        <w:rPr>
          <w:rFonts w:ascii="Times New Roman" w:hAnsi="Times New Roman" w:cs="Times New Roman"/>
          <w:sz w:val="28"/>
          <w:szCs w:val="28"/>
        </w:rPr>
        <w:t>от__</w:t>
      </w:r>
      <w:proofErr w:type="spellEnd"/>
      <w:r w:rsidR="00EC4632">
        <w:rPr>
          <w:rFonts w:ascii="Times New Roman" w:hAnsi="Times New Roman" w:cs="Times New Roman"/>
          <w:sz w:val="28"/>
          <w:szCs w:val="28"/>
        </w:rPr>
        <w:t>. __.202_г.</w:t>
      </w:r>
      <w:r>
        <w:rPr>
          <w:rFonts w:ascii="Times New Roman" w:hAnsi="Times New Roman" w:cs="Times New Roman"/>
          <w:sz w:val="28"/>
          <w:szCs w:val="28"/>
        </w:rPr>
        <w:t xml:space="preserve"> </w:t>
      </w:r>
      <w:r w:rsidR="00EC4632">
        <w:rPr>
          <w:rFonts w:ascii="Times New Roman" w:hAnsi="Times New Roman" w:cs="Times New Roman"/>
          <w:sz w:val="28"/>
          <w:szCs w:val="28"/>
        </w:rPr>
        <w:t xml:space="preserve">                   </w:t>
      </w:r>
      <w:r>
        <w:rPr>
          <w:rFonts w:ascii="Times New Roman" w:hAnsi="Times New Roman" w:cs="Times New Roman"/>
          <w:sz w:val="28"/>
          <w:szCs w:val="28"/>
        </w:rPr>
        <w:t>Приказ №</w:t>
      </w:r>
      <w:proofErr w:type="spellStart"/>
      <w:r>
        <w:rPr>
          <w:rFonts w:ascii="Times New Roman" w:hAnsi="Times New Roman" w:cs="Times New Roman"/>
          <w:sz w:val="28"/>
          <w:szCs w:val="28"/>
        </w:rPr>
        <w:t>___от</w:t>
      </w:r>
      <w:proofErr w:type="spellEnd"/>
      <w:r>
        <w:rPr>
          <w:rFonts w:ascii="Times New Roman" w:hAnsi="Times New Roman" w:cs="Times New Roman"/>
          <w:sz w:val="28"/>
          <w:szCs w:val="28"/>
        </w:rPr>
        <w:t xml:space="preserve"> __. __.202_ г.</w:t>
      </w:r>
    </w:p>
    <w:p w:rsidR="00EC4632" w:rsidRDefault="00EC4632">
      <w:pPr>
        <w:rPr>
          <w:rFonts w:ascii="Times New Roman" w:hAnsi="Times New Roman" w:cs="Times New Roman"/>
          <w:sz w:val="28"/>
          <w:szCs w:val="28"/>
        </w:rPr>
      </w:pPr>
    </w:p>
    <w:p w:rsidR="00EC4632" w:rsidRDefault="00EC4632">
      <w:pPr>
        <w:rPr>
          <w:rFonts w:ascii="Times New Roman" w:hAnsi="Times New Roman" w:cs="Times New Roman"/>
          <w:sz w:val="28"/>
          <w:szCs w:val="28"/>
        </w:rPr>
      </w:pPr>
    </w:p>
    <w:p w:rsidR="00EC4632" w:rsidRDefault="00EC4632" w:rsidP="00EC4632">
      <w:pPr>
        <w:jc w:val="center"/>
        <w:rPr>
          <w:rFonts w:ascii="Times New Roman" w:hAnsi="Times New Roman" w:cs="Times New Roman"/>
          <w:b/>
          <w:sz w:val="28"/>
          <w:szCs w:val="28"/>
        </w:rPr>
      </w:pPr>
    </w:p>
    <w:p w:rsidR="00EC4632" w:rsidRDefault="00EC4632" w:rsidP="00EC4632">
      <w:pPr>
        <w:jc w:val="center"/>
        <w:rPr>
          <w:rFonts w:ascii="Times New Roman" w:hAnsi="Times New Roman" w:cs="Times New Roman"/>
          <w:b/>
          <w:sz w:val="28"/>
          <w:szCs w:val="28"/>
        </w:rPr>
      </w:pPr>
    </w:p>
    <w:p w:rsidR="00EC4632" w:rsidRDefault="00EC4632" w:rsidP="00EC4632">
      <w:pPr>
        <w:jc w:val="center"/>
        <w:rPr>
          <w:rFonts w:ascii="Times New Roman" w:hAnsi="Times New Roman" w:cs="Times New Roman"/>
          <w:b/>
          <w:sz w:val="28"/>
          <w:szCs w:val="28"/>
        </w:rPr>
      </w:pPr>
    </w:p>
    <w:p w:rsidR="00EC4632" w:rsidRDefault="00EC4632" w:rsidP="00EC4632">
      <w:pPr>
        <w:jc w:val="center"/>
        <w:rPr>
          <w:rFonts w:ascii="Times New Roman" w:hAnsi="Times New Roman" w:cs="Times New Roman"/>
          <w:b/>
          <w:sz w:val="28"/>
          <w:szCs w:val="28"/>
        </w:rPr>
      </w:pPr>
    </w:p>
    <w:p w:rsidR="00EC4632" w:rsidRDefault="00EC4632" w:rsidP="00EC4632">
      <w:pPr>
        <w:jc w:val="center"/>
        <w:rPr>
          <w:rFonts w:ascii="Times New Roman" w:hAnsi="Times New Roman" w:cs="Times New Roman"/>
          <w:b/>
          <w:sz w:val="28"/>
          <w:szCs w:val="28"/>
        </w:rPr>
      </w:pPr>
    </w:p>
    <w:p w:rsidR="00EC4632" w:rsidRDefault="00EC4632" w:rsidP="00EC4632">
      <w:pPr>
        <w:jc w:val="center"/>
        <w:rPr>
          <w:rFonts w:ascii="Times New Roman" w:hAnsi="Times New Roman" w:cs="Times New Roman"/>
          <w:b/>
          <w:sz w:val="28"/>
          <w:szCs w:val="28"/>
        </w:rPr>
      </w:pPr>
      <w:r w:rsidRPr="00EC4632">
        <w:rPr>
          <w:rFonts w:ascii="Times New Roman" w:hAnsi="Times New Roman" w:cs="Times New Roman"/>
          <w:b/>
          <w:sz w:val="28"/>
          <w:szCs w:val="28"/>
        </w:rPr>
        <w:t>ПОЛОЖЕНИЕ</w:t>
      </w:r>
    </w:p>
    <w:p w:rsidR="00EC4632" w:rsidRDefault="00EC4632" w:rsidP="00EC4632">
      <w:pPr>
        <w:jc w:val="center"/>
        <w:rPr>
          <w:rFonts w:ascii="Times New Roman" w:hAnsi="Times New Roman" w:cs="Times New Roman"/>
          <w:b/>
          <w:sz w:val="28"/>
          <w:szCs w:val="28"/>
        </w:rPr>
      </w:pPr>
      <w:r>
        <w:rPr>
          <w:rFonts w:ascii="Times New Roman" w:hAnsi="Times New Roman" w:cs="Times New Roman"/>
          <w:b/>
          <w:sz w:val="28"/>
          <w:szCs w:val="28"/>
        </w:rPr>
        <w:t>Об организации питания в ДОУ</w:t>
      </w:r>
    </w:p>
    <w:p w:rsidR="00EC4632" w:rsidRDefault="00EC4632" w:rsidP="00EC4632">
      <w:pPr>
        <w:jc w:val="center"/>
        <w:rPr>
          <w:rFonts w:ascii="Times New Roman" w:hAnsi="Times New Roman" w:cs="Times New Roman"/>
          <w:b/>
          <w:sz w:val="28"/>
          <w:szCs w:val="28"/>
        </w:rPr>
      </w:pPr>
      <w:r>
        <w:rPr>
          <w:rFonts w:ascii="Times New Roman" w:hAnsi="Times New Roman" w:cs="Times New Roman"/>
          <w:b/>
          <w:sz w:val="28"/>
          <w:szCs w:val="28"/>
        </w:rPr>
        <w:t>Муниципального дошкольного образовательного учреждения</w:t>
      </w:r>
    </w:p>
    <w:p w:rsidR="00EC4632" w:rsidRDefault="00EC4632" w:rsidP="00EC4632">
      <w:pPr>
        <w:jc w:val="center"/>
        <w:rPr>
          <w:rFonts w:ascii="Times New Roman" w:hAnsi="Times New Roman" w:cs="Times New Roman"/>
          <w:b/>
          <w:sz w:val="28"/>
          <w:szCs w:val="28"/>
        </w:rPr>
      </w:pPr>
      <w:r>
        <w:rPr>
          <w:rFonts w:ascii="Times New Roman" w:hAnsi="Times New Roman" w:cs="Times New Roman"/>
          <w:b/>
          <w:sz w:val="28"/>
          <w:szCs w:val="28"/>
        </w:rPr>
        <w:t>детский сад №5</w:t>
      </w:r>
    </w:p>
    <w:p w:rsidR="00EC4632" w:rsidRDefault="00EC4632" w:rsidP="00EC4632">
      <w:pPr>
        <w:jc w:val="center"/>
        <w:rPr>
          <w:rFonts w:ascii="Times New Roman" w:hAnsi="Times New Roman" w:cs="Times New Roman"/>
          <w:b/>
          <w:sz w:val="28"/>
          <w:szCs w:val="28"/>
        </w:rPr>
      </w:pPr>
    </w:p>
    <w:p w:rsidR="00EC4632" w:rsidRDefault="00EC4632" w:rsidP="00EC4632">
      <w:pPr>
        <w:jc w:val="center"/>
        <w:rPr>
          <w:rFonts w:ascii="Times New Roman" w:hAnsi="Times New Roman" w:cs="Times New Roman"/>
          <w:b/>
          <w:sz w:val="28"/>
          <w:szCs w:val="28"/>
        </w:rPr>
      </w:pPr>
    </w:p>
    <w:p w:rsidR="00EC4632" w:rsidRDefault="00EC4632" w:rsidP="00EC4632">
      <w:pPr>
        <w:jc w:val="center"/>
        <w:rPr>
          <w:rFonts w:ascii="Times New Roman" w:hAnsi="Times New Roman" w:cs="Times New Roman"/>
          <w:b/>
          <w:sz w:val="28"/>
          <w:szCs w:val="28"/>
        </w:rPr>
      </w:pPr>
    </w:p>
    <w:p w:rsidR="00EC4632" w:rsidRDefault="00EC4632" w:rsidP="00EC4632">
      <w:pPr>
        <w:jc w:val="center"/>
        <w:rPr>
          <w:rFonts w:ascii="Times New Roman" w:hAnsi="Times New Roman" w:cs="Times New Roman"/>
          <w:b/>
          <w:sz w:val="28"/>
          <w:szCs w:val="28"/>
        </w:rPr>
      </w:pPr>
    </w:p>
    <w:p w:rsidR="00EC4632" w:rsidRDefault="00EC4632" w:rsidP="00EC4632">
      <w:pPr>
        <w:jc w:val="center"/>
        <w:rPr>
          <w:rFonts w:ascii="Times New Roman" w:hAnsi="Times New Roman" w:cs="Times New Roman"/>
          <w:b/>
          <w:sz w:val="28"/>
          <w:szCs w:val="28"/>
        </w:rPr>
      </w:pPr>
    </w:p>
    <w:p w:rsidR="00EC4632" w:rsidRDefault="00EC4632" w:rsidP="00EC4632">
      <w:pPr>
        <w:jc w:val="center"/>
        <w:rPr>
          <w:rFonts w:ascii="Times New Roman" w:hAnsi="Times New Roman" w:cs="Times New Roman"/>
          <w:b/>
          <w:sz w:val="28"/>
          <w:szCs w:val="28"/>
        </w:rPr>
      </w:pPr>
    </w:p>
    <w:p w:rsidR="00EC4632" w:rsidRDefault="00EC4632" w:rsidP="00EC4632">
      <w:pPr>
        <w:jc w:val="center"/>
        <w:rPr>
          <w:rFonts w:ascii="Times New Roman" w:hAnsi="Times New Roman" w:cs="Times New Roman"/>
          <w:b/>
          <w:sz w:val="28"/>
          <w:szCs w:val="28"/>
        </w:rPr>
      </w:pPr>
    </w:p>
    <w:p w:rsidR="00EC4632" w:rsidRDefault="00EC4632" w:rsidP="00EC4632">
      <w:pPr>
        <w:jc w:val="center"/>
        <w:rPr>
          <w:rFonts w:ascii="Times New Roman" w:hAnsi="Times New Roman" w:cs="Times New Roman"/>
          <w:b/>
          <w:sz w:val="28"/>
          <w:szCs w:val="28"/>
        </w:rPr>
      </w:pPr>
    </w:p>
    <w:p w:rsidR="00EC4632" w:rsidRDefault="00EC4632" w:rsidP="00EC4632">
      <w:pPr>
        <w:jc w:val="center"/>
        <w:rPr>
          <w:rFonts w:ascii="Times New Roman" w:hAnsi="Times New Roman" w:cs="Times New Roman"/>
          <w:b/>
          <w:sz w:val="28"/>
          <w:szCs w:val="28"/>
        </w:rPr>
      </w:pPr>
    </w:p>
    <w:p w:rsidR="00EC4632" w:rsidRDefault="00EC4632" w:rsidP="00EC4632">
      <w:pPr>
        <w:jc w:val="center"/>
        <w:rPr>
          <w:rFonts w:ascii="Times New Roman" w:hAnsi="Times New Roman" w:cs="Times New Roman"/>
          <w:b/>
          <w:sz w:val="28"/>
          <w:szCs w:val="28"/>
        </w:rPr>
      </w:pPr>
    </w:p>
    <w:p w:rsidR="00EC4632" w:rsidRDefault="00EC4632" w:rsidP="00EC4632">
      <w:pPr>
        <w:pStyle w:val="a3"/>
        <w:spacing w:before="225" w:beforeAutospacing="0" w:after="225" w:afterAutospacing="0"/>
        <w:rPr>
          <w:rFonts w:ascii="Arial" w:hAnsi="Arial" w:cs="Arial"/>
          <w:color w:val="444444"/>
          <w:sz w:val="21"/>
          <w:szCs w:val="21"/>
        </w:rPr>
      </w:pPr>
    </w:p>
    <w:p w:rsidR="00EC4632" w:rsidRPr="00EC4632" w:rsidRDefault="00EC4632" w:rsidP="00EC4632">
      <w:pPr>
        <w:pStyle w:val="a3"/>
        <w:spacing w:before="225" w:beforeAutospacing="0" w:after="225" w:afterAutospacing="0"/>
        <w:jc w:val="both"/>
        <w:rPr>
          <w:b/>
          <w:color w:val="444444"/>
          <w:sz w:val="28"/>
          <w:szCs w:val="28"/>
        </w:rPr>
      </w:pPr>
      <w:r w:rsidRPr="00EC4632">
        <w:rPr>
          <w:b/>
          <w:color w:val="444444"/>
          <w:sz w:val="28"/>
          <w:szCs w:val="28"/>
        </w:rPr>
        <w:lastRenderedPageBreak/>
        <w:t>1. Общие положения</w:t>
      </w:r>
    </w:p>
    <w:p w:rsidR="00EC4632" w:rsidRDefault="00EC4632" w:rsidP="00EC4632">
      <w:pPr>
        <w:pStyle w:val="a3"/>
        <w:spacing w:before="225" w:beforeAutospacing="0" w:after="225" w:afterAutospacing="0"/>
        <w:jc w:val="both"/>
        <w:rPr>
          <w:color w:val="444444"/>
          <w:sz w:val="28"/>
          <w:szCs w:val="28"/>
        </w:rPr>
      </w:pPr>
      <w:r w:rsidRPr="00EC4632">
        <w:rPr>
          <w:color w:val="444444"/>
          <w:sz w:val="28"/>
          <w:szCs w:val="28"/>
        </w:rPr>
        <w:t xml:space="preserve">1.1. </w:t>
      </w:r>
      <w:proofErr w:type="gramStart"/>
      <w:r w:rsidRPr="00EC4632">
        <w:rPr>
          <w:color w:val="444444"/>
          <w:sz w:val="28"/>
          <w:szCs w:val="28"/>
        </w:rPr>
        <w:t xml:space="preserve">Настоящее Положение разработано в соответствии с Федеральным Законом № 273-ФЗ от 29.12.2012г «Об образовании в Российской Федерации» с изменениями от 17 февраля 2021 года, </w:t>
      </w:r>
      <w:proofErr w:type="spellStart"/>
      <w:r w:rsidRPr="00EC4632">
        <w:rPr>
          <w:color w:val="444444"/>
          <w:sz w:val="28"/>
          <w:szCs w:val="28"/>
        </w:rPr>
        <w:t>СанПиН</w:t>
      </w:r>
      <w:proofErr w:type="spellEnd"/>
      <w:r w:rsidRPr="00EC4632">
        <w:rPr>
          <w:color w:val="444444"/>
          <w:sz w:val="28"/>
          <w:szCs w:val="28"/>
        </w:rPr>
        <w:t xml:space="preserve"> 2.3/2.4.3590-20 "Санитарно-эпидемиологические требования к организации общественного питания населения", нормами </w:t>
      </w:r>
      <w:proofErr w:type="spellStart"/>
      <w:r w:rsidRPr="00EC4632">
        <w:rPr>
          <w:color w:val="444444"/>
          <w:sz w:val="28"/>
          <w:szCs w:val="28"/>
        </w:rPr>
        <w:t>СанПиН</w:t>
      </w:r>
      <w:proofErr w:type="spellEnd"/>
      <w:r w:rsidRPr="00EC4632">
        <w:rPr>
          <w:color w:val="444444"/>
          <w:sz w:val="28"/>
          <w:szCs w:val="28"/>
        </w:rPr>
        <w:t xml:space="preserve"> 2.4.3648-20 «Санитарно-эпидемиологические требования к организациям воспитания и обучения, отдыха и оздоровления детей и молодежи», Приказом </w:t>
      </w:r>
      <w:proofErr w:type="spellStart"/>
      <w:r w:rsidRPr="00EC4632">
        <w:rPr>
          <w:color w:val="444444"/>
          <w:sz w:val="28"/>
          <w:szCs w:val="28"/>
        </w:rPr>
        <w:t>Минздравсоцразвития</w:t>
      </w:r>
      <w:proofErr w:type="spellEnd"/>
      <w:r w:rsidRPr="00EC4632">
        <w:rPr>
          <w:color w:val="444444"/>
          <w:sz w:val="28"/>
          <w:szCs w:val="28"/>
        </w:rPr>
        <w:t xml:space="preserve"> России № 213н и </w:t>
      </w:r>
      <w:proofErr w:type="spellStart"/>
      <w:r w:rsidRPr="00EC4632">
        <w:rPr>
          <w:color w:val="444444"/>
          <w:sz w:val="28"/>
          <w:szCs w:val="28"/>
        </w:rPr>
        <w:t>Минобрнауки</w:t>
      </w:r>
      <w:proofErr w:type="spellEnd"/>
      <w:r w:rsidRPr="00EC4632">
        <w:rPr>
          <w:color w:val="444444"/>
          <w:sz w:val="28"/>
          <w:szCs w:val="28"/>
        </w:rPr>
        <w:t xml:space="preserve"> России №178</w:t>
      </w:r>
      <w:proofErr w:type="gramEnd"/>
      <w:r w:rsidRPr="00EC4632">
        <w:rPr>
          <w:color w:val="444444"/>
          <w:sz w:val="28"/>
          <w:szCs w:val="28"/>
        </w:rPr>
        <w:t xml:space="preserve"> от 11.03.2012г «Об утверждении методических рекомендаций по организации питания обучающихся и воспитанников образовательных учреждений», Федеральным законом № 29-ФЗ от 02.01.2000г «О качестве и безопасности пищевых продуктов» </w:t>
      </w:r>
    </w:p>
    <w:p w:rsidR="00EC4632" w:rsidRPr="00EC4632" w:rsidRDefault="00EC4632" w:rsidP="00EC4632">
      <w:pPr>
        <w:pStyle w:val="a3"/>
        <w:spacing w:before="225" w:beforeAutospacing="0" w:after="225" w:afterAutospacing="0"/>
        <w:jc w:val="both"/>
        <w:rPr>
          <w:color w:val="444444"/>
          <w:sz w:val="28"/>
          <w:szCs w:val="28"/>
        </w:rPr>
      </w:pPr>
      <w:r w:rsidRPr="00EC4632">
        <w:rPr>
          <w:color w:val="444444"/>
          <w:sz w:val="28"/>
          <w:szCs w:val="28"/>
        </w:rPr>
        <w:t>1.2. Данное Положение разработано с целью создания оптимальных условий для организации полноценного, здорового питания воспитанников в детском саду, укрепления здоровья детей, недопущения возникновения групповых инфекционных и неинфекционных заболеваний, отравлений в дошкольном образовательном учреждении.</w:t>
      </w:r>
    </w:p>
    <w:p w:rsidR="00EC4632" w:rsidRDefault="00EC4632" w:rsidP="00EC4632">
      <w:pPr>
        <w:pStyle w:val="a3"/>
        <w:spacing w:before="225" w:beforeAutospacing="0" w:after="225" w:afterAutospacing="0"/>
        <w:jc w:val="both"/>
        <w:rPr>
          <w:color w:val="444444"/>
          <w:sz w:val="28"/>
          <w:szCs w:val="28"/>
        </w:rPr>
      </w:pPr>
      <w:r w:rsidRPr="00EC4632">
        <w:rPr>
          <w:color w:val="444444"/>
          <w:sz w:val="28"/>
          <w:szCs w:val="28"/>
        </w:rPr>
        <w:t xml:space="preserve">1.3. </w:t>
      </w:r>
      <w:proofErr w:type="gramStart"/>
      <w:r w:rsidRPr="00EC4632">
        <w:rPr>
          <w:color w:val="444444"/>
          <w:sz w:val="28"/>
          <w:szCs w:val="28"/>
        </w:rPr>
        <w:t>Настоящий локальный акт определяет основные цели и задачи организации питания в детском саду, устанавливает требования к организации питания детей, порядок поставки продуктов, условия и сроки их хранения, возрастные нормы питания, регламентирует порядок организации и учета питания, определяет ответственность и контроль, а также финансирование расходов на питание в дошкольном образовательном учреждении, определяет учетно-отчетную документацию по питанию.</w:t>
      </w:r>
      <w:proofErr w:type="gramEnd"/>
    </w:p>
    <w:p w:rsidR="00EC4632" w:rsidRPr="00EC4632" w:rsidRDefault="00EC4632" w:rsidP="00EC4632">
      <w:pPr>
        <w:pStyle w:val="a3"/>
        <w:spacing w:before="225" w:beforeAutospacing="0" w:after="225" w:afterAutospacing="0"/>
        <w:jc w:val="both"/>
        <w:rPr>
          <w:color w:val="444444"/>
          <w:sz w:val="28"/>
          <w:szCs w:val="28"/>
        </w:rPr>
      </w:pPr>
      <w:r w:rsidRPr="00EC4632">
        <w:rPr>
          <w:color w:val="444444"/>
          <w:sz w:val="28"/>
          <w:szCs w:val="28"/>
        </w:rPr>
        <w:t>1.4. Организация питания в дошкольном образовательном учреждении осуществляется на договорной основе с «поставщиком» как за счёт средств бюджета, так и за счет средств родителей (законных представителей) воспитанников.</w:t>
      </w:r>
    </w:p>
    <w:p w:rsidR="00EC4632" w:rsidRPr="00EC4632" w:rsidRDefault="00EC4632" w:rsidP="00EC4632">
      <w:pPr>
        <w:pStyle w:val="a3"/>
        <w:spacing w:before="225" w:beforeAutospacing="0" w:after="225" w:afterAutospacing="0"/>
        <w:jc w:val="both"/>
        <w:rPr>
          <w:color w:val="444444"/>
          <w:sz w:val="28"/>
          <w:szCs w:val="28"/>
        </w:rPr>
      </w:pPr>
      <w:r w:rsidRPr="00EC4632">
        <w:rPr>
          <w:color w:val="444444"/>
          <w:sz w:val="28"/>
          <w:szCs w:val="28"/>
        </w:rPr>
        <w:t>1.5. Порядок поставки продуктов определяется муниципальным контрактом и (или) договором.</w:t>
      </w:r>
    </w:p>
    <w:p w:rsidR="00EC4632" w:rsidRDefault="00EC4632" w:rsidP="00EC4632">
      <w:pPr>
        <w:pStyle w:val="a3"/>
        <w:spacing w:before="225" w:beforeAutospacing="0" w:after="225" w:afterAutospacing="0"/>
        <w:jc w:val="both"/>
        <w:rPr>
          <w:color w:val="444444"/>
          <w:sz w:val="28"/>
          <w:szCs w:val="28"/>
        </w:rPr>
      </w:pPr>
      <w:r w:rsidRPr="00EC4632">
        <w:rPr>
          <w:color w:val="444444"/>
          <w:sz w:val="28"/>
          <w:szCs w:val="28"/>
        </w:rPr>
        <w:t xml:space="preserve">1.6. </w:t>
      </w:r>
      <w:proofErr w:type="gramStart"/>
      <w:r w:rsidRPr="00EC4632">
        <w:rPr>
          <w:color w:val="444444"/>
          <w:sz w:val="28"/>
          <w:szCs w:val="28"/>
        </w:rPr>
        <w:t>Закупка и поставка продуктов питания осуществляется в порядке, установленном Федеральным законом № 44-ФЗ от 05.04.2013г с изменениями на 30 декабря 2020 года «О контрактной системе в сфере закупок товаров, работ, услуг для обеспечения государственных и муниципальных нужд» на договорной основе, как за счет средств бюджета, так и за счет средств платы родителей (законных представителей) за присмотр и уход за детьми</w:t>
      </w:r>
      <w:proofErr w:type="gramEnd"/>
      <w:r w:rsidRPr="00EC4632">
        <w:rPr>
          <w:color w:val="444444"/>
          <w:sz w:val="28"/>
          <w:szCs w:val="28"/>
        </w:rPr>
        <w:t xml:space="preserve"> в дошкольном образовательном учреждении.</w:t>
      </w:r>
    </w:p>
    <w:p w:rsidR="00B708D9" w:rsidRDefault="00EC4632" w:rsidP="00EC4632">
      <w:pPr>
        <w:pStyle w:val="a3"/>
        <w:spacing w:before="225" w:beforeAutospacing="0" w:after="225" w:afterAutospacing="0"/>
        <w:jc w:val="both"/>
        <w:rPr>
          <w:color w:val="444444"/>
          <w:sz w:val="28"/>
          <w:szCs w:val="28"/>
        </w:rPr>
      </w:pPr>
      <w:r w:rsidRPr="00EC4632">
        <w:rPr>
          <w:color w:val="444444"/>
          <w:sz w:val="28"/>
          <w:szCs w:val="28"/>
        </w:rPr>
        <w:t>1.7. Организация питания в детском саду осуществляется штатными работниками дошкольного образовательного учреждения</w:t>
      </w:r>
      <w:r w:rsidR="00B708D9">
        <w:rPr>
          <w:color w:val="444444"/>
          <w:sz w:val="28"/>
          <w:szCs w:val="28"/>
        </w:rPr>
        <w:t>.</w:t>
      </w:r>
    </w:p>
    <w:p w:rsidR="00B708D9" w:rsidRPr="00B708D9" w:rsidRDefault="00EC4632" w:rsidP="00B708D9">
      <w:pPr>
        <w:pStyle w:val="a3"/>
        <w:spacing w:before="225" w:beforeAutospacing="0" w:after="225" w:afterAutospacing="0"/>
        <w:jc w:val="both"/>
        <w:rPr>
          <w:b/>
          <w:color w:val="444444"/>
          <w:sz w:val="28"/>
          <w:szCs w:val="28"/>
        </w:rPr>
      </w:pPr>
      <w:r w:rsidRPr="00B708D9">
        <w:rPr>
          <w:color w:val="444444"/>
          <w:sz w:val="28"/>
          <w:szCs w:val="28"/>
        </w:rPr>
        <w:lastRenderedPageBreak/>
        <w:t> </w:t>
      </w:r>
      <w:r w:rsidR="00B708D9" w:rsidRPr="00B708D9">
        <w:rPr>
          <w:b/>
          <w:color w:val="444444"/>
          <w:sz w:val="28"/>
          <w:szCs w:val="28"/>
        </w:rPr>
        <w:t>2. Основные цели и задачи организации питания</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2.1. Основной целью организации питания в ДОУ является создание оптимальных условий для укрепления здоровья и обеспечения безопасного и сбалансированного питания воспитанников, осуществления контроля необходимых условий для организации питания, а также соблюдения условий поставки и хранения продуктов в дошкольном образовательном учреждении.</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2.2. Основными задачами при организации питания воспитанников ДОУ являются:</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         обеспечение воспитанников питанием, соответствующим возрастным физиологическим потребностям в рациональном и сбалансированном питании;</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         гарантированное качество и безопасность питания и пищевых продуктов, используемых в питании;</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         предупреждение (профилактика) среди воспитанников дошкольного образовательного учреждения инфекционных и неинфек</w:t>
      </w:r>
      <w:r w:rsidRPr="00B708D9">
        <w:rPr>
          <w:color w:val="444444"/>
          <w:sz w:val="28"/>
          <w:szCs w:val="28"/>
        </w:rPr>
        <w:softHyphen/>
        <w:t>ционных заболеваний, связанных с фактором питания;</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         пропаганда принципов здорового и полноценного питания;</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         анализ и оценка уровня профессионализма лиц, участвующих в обеспечении каче</w:t>
      </w:r>
      <w:r w:rsidRPr="00B708D9">
        <w:rPr>
          <w:color w:val="444444"/>
          <w:sz w:val="28"/>
          <w:szCs w:val="28"/>
        </w:rPr>
        <w:softHyphen/>
        <w:t>ственного питания, по результатам их практической деятельности;</w:t>
      </w:r>
    </w:p>
    <w:p w:rsid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         разработка и соблюдение нормативно-правовых актов ДОУ в части организации и обеспечения каче</w:t>
      </w:r>
      <w:r w:rsidRPr="00B708D9">
        <w:rPr>
          <w:color w:val="444444"/>
          <w:sz w:val="28"/>
          <w:szCs w:val="28"/>
        </w:rPr>
        <w:softHyphen/>
        <w:t>ственного питания в дошкольном образовательном учреждении.</w:t>
      </w:r>
    </w:p>
    <w:p w:rsidR="00B708D9" w:rsidRPr="00B708D9" w:rsidRDefault="00B708D9" w:rsidP="00B708D9">
      <w:pPr>
        <w:pStyle w:val="a3"/>
        <w:spacing w:before="225" w:beforeAutospacing="0" w:after="225" w:afterAutospacing="0"/>
        <w:jc w:val="both"/>
        <w:rPr>
          <w:b/>
          <w:color w:val="444444"/>
          <w:sz w:val="28"/>
          <w:szCs w:val="28"/>
        </w:rPr>
      </w:pPr>
      <w:r w:rsidRPr="00B708D9">
        <w:rPr>
          <w:b/>
          <w:color w:val="444444"/>
          <w:sz w:val="28"/>
          <w:szCs w:val="28"/>
        </w:rPr>
        <w:t>3. Требования к организации питания воспитанников</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3.1.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 утвержденным санитарными нормами и правилами.</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3.2. Требования к деятельности по формированию рациона и организации питания детей в ДОУ, производству, реализации, организации потребления продукции общественного питания для детей, посещающих дошкольное образовательное учреждение, определяются санитарно-эпидемиологическими правилами и нормативами, установленными санитарными, гигиеническими и иными нормами и требованиями, не соблюдение, которых создаёт угрозу жизни и здоровья детей.</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lastRenderedPageBreak/>
        <w:t>3.3.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3.4. Для исключения риска микробиологического и паразитарного загрязнения пищевой продукции работники пищеблока ДОУ обязаны:</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         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         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         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 xml:space="preserve">•         использовать одноразовые перчатки при </w:t>
      </w:r>
      <w:proofErr w:type="spellStart"/>
      <w:r w:rsidRPr="00B708D9">
        <w:rPr>
          <w:color w:val="444444"/>
          <w:sz w:val="28"/>
          <w:szCs w:val="28"/>
        </w:rPr>
        <w:t>порционировании</w:t>
      </w:r>
      <w:proofErr w:type="spellEnd"/>
      <w:r w:rsidRPr="00B708D9">
        <w:rPr>
          <w:color w:val="444444"/>
          <w:sz w:val="28"/>
          <w:szCs w:val="28"/>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3.5. Оборудование и содержание пищеблока должны соответствовать санитарным правилам и нормам организации общественного питания, а также типовой инструкции по охране труда при работе в пищеблоке. Посуда, инвентарь, тара должны иметь соответствующие санитарно-эпидемиологическое заключение. Для приготовления пищи используется электрооборудование.</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 xml:space="preserve">3.6. </w:t>
      </w:r>
      <w:proofErr w:type="gramStart"/>
      <w:r w:rsidRPr="00B708D9">
        <w:rPr>
          <w:color w:val="444444"/>
          <w:sz w:val="28"/>
          <w:szCs w:val="28"/>
        </w:rPr>
        <w:t>Пищеблок для приготовления пищи должен быть оснащен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устойчивыми к действию моющих и дезинфицирующих средств и обеспечивающими условия хранения, изготовления пищевой продукции.</w:t>
      </w:r>
      <w:proofErr w:type="gramEnd"/>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 xml:space="preserve">3.7. Внутренняя отделка производственных и санитарно-бытовых помещений пищеблока должна быть выполнена из материалов, позволяющих проводить </w:t>
      </w:r>
      <w:r w:rsidRPr="00B708D9">
        <w:rPr>
          <w:color w:val="444444"/>
          <w:sz w:val="28"/>
          <w:szCs w:val="28"/>
        </w:rPr>
        <w:lastRenderedPageBreak/>
        <w:t>ежедневную влажную уборку, обработку моющими и дезинфицирующими средствами, и не иметь повреждений.</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3.8. Разделочный инвентарь для готовой и сырой продукции должен обрабатываться и храниться раздельно в производственных цехах (зонах, участках). 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3.9. Система приточно-вытяжной вентиляции пищеблока должна быть оборудована отдельно от систем вентиляции помещений, не связанных с организацией питания, включая санитарно-бытовые помещения.</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3.1</w:t>
      </w:r>
      <w:r>
        <w:rPr>
          <w:color w:val="444444"/>
          <w:sz w:val="28"/>
          <w:szCs w:val="28"/>
        </w:rPr>
        <w:t>0</w:t>
      </w:r>
      <w:r w:rsidRPr="00B708D9">
        <w:rPr>
          <w:color w:val="444444"/>
          <w:sz w:val="28"/>
          <w:szCs w:val="28"/>
        </w:rPr>
        <w:t>.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 Ответственное лицо обязано ежедневно снимать показания приборов учёта и вносить их в соответствующие журналы (Приложение 12). Журналы можно вести в бумажном или электронном виде.</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3.1</w:t>
      </w:r>
      <w:r>
        <w:rPr>
          <w:color w:val="444444"/>
          <w:sz w:val="28"/>
          <w:szCs w:val="28"/>
        </w:rPr>
        <w:t>1</w:t>
      </w:r>
      <w:r w:rsidRPr="00B708D9">
        <w:rPr>
          <w:color w:val="444444"/>
          <w:sz w:val="28"/>
          <w:szCs w:val="28"/>
        </w:rPr>
        <w:t>. В помещениях пищеблока не должно быть насекомых и грызунов, а также не должны содержаться синантропные птицы и животные.</w:t>
      </w:r>
    </w:p>
    <w:p w:rsid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3.1</w:t>
      </w:r>
      <w:r>
        <w:rPr>
          <w:color w:val="444444"/>
          <w:sz w:val="28"/>
          <w:szCs w:val="28"/>
        </w:rPr>
        <w:t>2</w:t>
      </w:r>
      <w:r w:rsidRPr="00B708D9">
        <w:rPr>
          <w:color w:val="444444"/>
          <w:sz w:val="28"/>
          <w:szCs w:val="28"/>
        </w:rPr>
        <w:t>. В производственных помещениях не допускается хранение личных вещей и комнатных растений.</w:t>
      </w:r>
    </w:p>
    <w:p w:rsidR="00B708D9" w:rsidRPr="00B708D9" w:rsidRDefault="00B708D9" w:rsidP="00B708D9">
      <w:pPr>
        <w:pStyle w:val="a3"/>
        <w:spacing w:before="225" w:beforeAutospacing="0" w:after="225" w:afterAutospacing="0"/>
        <w:jc w:val="both"/>
        <w:rPr>
          <w:b/>
          <w:color w:val="444444"/>
          <w:sz w:val="28"/>
          <w:szCs w:val="28"/>
        </w:rPr>
      </w:pPr>
      <w:r w:rsidRPr="00B708D9">
        <w:rPr>
          <w:b/>
          <w:color w:val="444444"/>
          <w:sz w:val="28"/>
          <w:szCs w:val="28"/>
        </w:rPr>
        <w:t>4. Порядок поставки продуктов</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4.1. Порядок поставки продуктов определяется договором (контрактом) между поставщиком и дошкольным образовательным учреждением.</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4.2. Поставщик поставляет товар отдельными партиями по заявкам дошкольного образовательного учреждения, с момента подписания контракта.</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4.3. Поставка товара осуществляется путем его доставки поставщиком на склад продуктов дошкольной образовательной организации.</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4.4. Товар передается в соответствии с заявкой ДОУ, содержащей дату поставки, наименование и количество товара, подлежащего доставке.</w:t>
      </w:r>
    </w:p>
    <w:p w:rsidR="000B7A1A" w:rsidRDefault="00B708D9" w:rsidP="00B708D9">
      <w:pPr>
        <w:pStyle w:val="a3"/>
        <w:spacing w:before="225" w:beforeAutospacing="0" w:after="225" w:afterAutospacing="0"/>
        <w:jc w:val="both"/>
        <w:rPr>
          <w:color w:val="444444"/>
          <w:sz w:val="28"/>
          <w:szCs w:val="28"/>
        </w:rPr>
      </w:pPr>
      <w:r w:rsidRPr="00B708D9">
        <w:rPr>
          <w:color w:val="444444"/>
          <w:sz w:val="28"/>
          <w:szCs w:val="28"/>
        </w:rPr>
        <w:t xml:space="preserve">4.5. Транспортировку пищевых продуктов проводят в условиях, обеспечивающих их сохранность и предохраняющих от загрязнения. </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4.6. Товар должен быть упакован надлежащим образом, обеспечивающим его сохранность при перевозке и хранении.</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lastRenderedPageBreak/>
        <w:t>4.7. На упаковку (тару) товара должна быть нанесена маркировка в соответствии с требованиями законодательства Российской Федерации.</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4.8. Продукция поставляется в одноразовой упаковке (таре) производителя.</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 xml:space="preserve">4.9. Прием пищевой продукции, в том числе продовольственного сырья, на пищеблок должен осуществляться при наличии маркировки и товаросопроводительной документации, сведений об оценке (подтверждении) соответствия, </w:t>
      </w:r>
      <w:proofErr w:type="gramStart"/>
      <w:r w:rsidRPr="00B708D9">
        <w:rPr>
          <w:color w:val="444444"/>
          <w:sz w:val="28"/>
          <w:szCs w:val="28"/>
        </w:rPr>
        <w:t>предусмотренных</w:t>
      </w:r>
      <w:proofErr w:type="gramEnd"/>
      <w:r w:rsidRPr="00B708D9">
        <w:rPr>
          <w:color w:val="444444"/>
          <w:sz w:val="28"/>
          <w:szCs w:val="28"/>
        </w:rPr>
        <w:t xml:space="preserve"> в том числе техническими регламентами.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пищеблоке не принимаются.</w:t>
      </w:r>
    </w:p>
    <w:p w:rsidR="00B708D9" w:rsidRP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4.10. 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w:t>
      </w:r>
    </w:p>
    <w:p w:rsidR="00B708D9" w:rsidRDefault="00B708D9" w:rsidP="00B708D9">
      <w:pPr>
        <w:pStyle w:val="a3"/>
        <w:spacing w:before="225" w:beforeAutospacing="0" w:after="225" w:afterAutospacing="0"/>
        <w:jc w:val="both"/>
        <w:rPr>
          <w:color w:val="444444"/>
          <w:sz w:val="28"/>
          <w:szCs w:val="28"/>
        </w:rPr>
      </w:pPr>
      <w:r w:rsidRPr="00B708D9">
        <w:rPr>
          <w:color w:val="444444"/>
          <w:sz w:val="28"/>
          <w:szCs w:val="28"/>
        </w:rPr>
        <w:t>4.11. Входной контроль поступающих продуктов осуществляется ответственным лицом. Результаты контроля регистрируются в журнале бракеража скоропортящихся пищевых продуктов, поступающих на пищеблок ДОУ</w:t>
      </w:r>
      <w:r w:rsidR="004C5B1D">
        <w:rPr>
          <w:color w:val="444444"/>
          <w:sz w:val="28"/>
          <w:szCs w:val="28"/>
        </w:rPr>
        <w:t>.</w:t>
      </w:r>
    </w:p>
    <w:p w:rsidR="004C5B1D" w:rsidRPr="004C5B1D" w:rsidRDefault="004C5B1D" w:rsidP="004C5B1D">
      <w:pPr>
        <w:pStyle w:val="a3"/>
        <w:spacing w:before="225" w:beforeAutospacing="0" w:after="225" w:afterAutospacing="0"/>
        <w:jc w:val="both"/>
        <w:rPr>
          <w:b/>
          <w:color w:val="444444"/>
          <w:sz w:val="28"/>
          <w:szCs w:val="28"/>
        </w:rPr>
      </w:pPr>
      <w:r w:rsidRPr="004C5B1D">
        <w:rPr>
          <w:b/>
          <w:color w:val="444444"/>
          <w:sz w:val="28"/>
          <w:szCs w:val="28"/>
        </w:rPr>
        <w:t>5. Условия и сроки хранения продуктов, требования к приготовленной пище</w:t>
      </w:r>
      <w:r>
        <w:rPr>
          <w:b/>
          <w:color w:val="444444"/>
          <w:sz w:val="28"/>
          <w:szCs w:val="28"/>
        </w:rPr>
        <w:t>.</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5.1. Доставка и хранение продуктов питания должны находиться под строгим ко</w:t>
      </w:r>
      <w:r>
        <w:rPr>
          <w:color w:val="444444"/>
          <w:sz w:val="28"/>
          <w:szCs w:val="28"/>
        </w:rPr>
        <w:t xml:space="preserve">нтролем заведующего и повара </w:t>
      </w:r>
      <w:r w:rsidRPr="004C5B1D">
        <w:rPr>
          <w:color w:val="444444"/>
          <w:sz w:val="28"/>
          <w:szCs w:val="28"/>
        </w:rPr>
        <w:t>ДОУ, так как от этого зависит качество приготовляемой пищи.</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5.2. Пищевые продукты, поступающие в дошкольное образовательное учреждение, имеют документы, подтверждающие их происхождение, качество и безопасность.</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5.3.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5.4. Документация, удостоверяющая качество и безопасность продукции, маркировоч</w:t>
      </w:r>
      <w:r w:rsidRPr="004C5B1D">
        <w:rPr>
          <w:color w:val="444444"/>
          <w:sz w:val="28"/>
          <w:szCs w:val="28"/>
        </w:rPr>
        <w:softHyphen/>
        <w:t>ные ярлыки (или их копии) должны сохраняться до окончания реализации продукции.</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 xml:space="preserve">5.5. Сроки хранения и реализации особо скоропортящихся продуктов должны соблюдаться в соответствии с санитарно-эпидемиологическими правилами и нормативами </w:t>
      </w:r>
      <w:proofErr w:type="spellStart"/>
      <w:r w:rsidRPr="004C5B1D">
        <w:rPr>
          <w:color w:val="444444"/>
          <w:sz w:val="28"/>
          <w:szCs w:val="28"/>
        </w:rPr>
        <w:t>СанПиН</w:t>
      </w:r>
      <w:proofErr w:type="spellEnd"/>
      <w:r w:rsidRPr="004C5B1D">
        <w:rPr>
          <w:color w:val="444444"/>
          <w:sz w:val="28"/>
          <w:szCs w:val="28"/>
        </w:rPr>
        <w:t>.</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lastRenderedPageBreak/>
        <w:t>5.6. Дошкольное образовательное учреждение обеспечено холодильными камерами. Кроме этого, имеются кладовые для хранения сухих продуктов, таких как мука, сахар, крупы, макароны, кондитерские изделия, и для овощей.</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5.7. Складские помещения (кладовые) и холодильные камеры необходимо содержать в чистоте, хорошо проветривать.</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5.8. Для предотвращения размножения патогенных микроорганизмов не допускается:</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         раздача на следующий день готовых блюд;</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         замораживание нереализованных готовых блюд для последующей реализации в другие дни;</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 xml:space="preserve">5.9. </w:t>
      </w:r>
      <w:proofErr w:type="gramStart"/>
      <w:r w:rsidRPr="004C5B1D">
        <w:rPr>
          <w:color w:val="444444"/>
          <w:sz w:val="28"/>
          <w:szCs w:val="28"/>
        </w:rPr>
        <w:t>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w:t>
      </w:r>
      <w:r>
        <w:rPr>
          <w:color w:val="444444"/>
          <w:sz w:val="28"/>
          <w:szCs w:val="28"/>
        </w:rPr>
        <w:t>жности - в складских помещениях.</w:t>
      </w:r>
      <w:proofErr w:type="gramEnd"/>
    </w:p>
    <w:p w:rsidR="004C5B1D" w:rsidRDefault="004C5B1D" w:rsidP="004C5B1D">
      <w:pPr>
        <w:pStyle w:val="a3"/>
        <w:spacing w:before="0" w:beforeAutospacing="0" w:after="0" w:afterAutospacing="0"/>
        <w:jc w:val="both"/>
        <w:rPr>
          <w:color w:val="444444"/>
          <w:sz w:val="28"/>
          <w:szCs w:val="28"/>
        </w:rPr>
      </w:pPr>
      <w:r w:rsidRPr="004C5B1D">
        <w:rPr>
          <w:color w:val="444444"/>
          <w:sz w:val="28"/>
          <w:szCs w:val="28"/>
        </w:rPr>
        <w:t>5.10. С целью минимизации риска теплового воздействия для контроля температуры блюд на линии раздачи должны использоваться термометры.</w:t>
      </w:r>
      <w:r w:rsidRPr="004C5B1D">
        <w:rPr>
          <w:color w:val="444444"/>
          <w:sz w:val="28"/>
          <w:szCs w:val="28"/>
        </w:rPr>
        <w:br/>
      </w:r>
    </w:p>
    <w:p w:rsidR="004C5B1D" w:rsidRDefault="004C5B1D" w:rsidP="004C5B1D">
      <w:pPr>
        <w:pStyle w:val="a3"/>
        <w:spacing w:before="0" w:beforeAutospacing="0" w:after="0" w:afterAutospacing="0"/>
        <w:jc w:val="both"/>
        <w:rPr>
          <w:color w:val="444444"/>
          <w:sz w:val="28"/>
          <w:szCs w:val="28"/>
        </w:rPr>
      </w:pPr>
      <w:r w:rsidRPr="004C5B1D">
        <w:rPr>
          <w:color w:val="444444"/>
          <w:sz w:val="28"/>
          <w:szCs w:val="28"/>
        </w:rPr>
        <w:t>5.11. Температура горячих жидких блюд и иных горячих блюд, холодных супов, напитков, реализуемых через раздачу, должна соответствовать технологическим документам.</w:t>
      </w:r>
    </w:p>
    <w:p w:rsidR="004C5B1D" w:rsidRPr="004C5B1D" w:rsidRDefault="004C5B1D" w:rsidP="004C5B1D">
      <w:pPr>
        <w:pStyle w:val="a3"/>
        <w:spacing w:before="225" w:beforeAutospacing="0" w:after="225" w:afterAutospacing="0"/>
        <w:jc w:val="both"/>
        <w:rPr>
          <w:b/>
          <w:color w:val="444444"/>
          <w:sz w:val="28"/>
          <w:szCs w:val="28"/>
        </w:rPr>
      </w:pPr>
      <w:r w:rsidRPr="004C5B1D">
        <w:rPr>
          <w:b/>
          <w:color w:val="444444"/>
          <w:sz w:val="28"/>
          <w:szCs w:val="28"/>
        </w:rPr>
        <w:t>6. Нормы питания и физиологических потребностей детей в пищевых веществах</w:t>
      </w:r>
      <w:r>
        <w:rPr>
          <w:b/>
          <w:color w:val="444444"/>
          <w:sz w:val="28"/>
          <w:szCs w:val="28"/>
        </w:rPr>
        <w:t>.</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6.1.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w:t>
      </w:r>
    </w:p>
    <w:p w:rsidR="009A659B" w:rsidRDefault="004C5B1D" w:rsidP="004C5B1D">
      <w:pPr>
        <w:pStyle w:val="a3"/>
        <w:spacing w:before="225" w:beforeAutospacing="0" w:after="225" w:afterAutospacing="0"/>
        <w:jc w:val="both"/>
        <w:rPr>
          <w:color w:val="444444"/>
          <w:sz w:val="28"/>
          <w:szCs w:val="28"/>
        </w:rPr>
      </w:pPr>
      <w:r w:rsidRPr="004C5B1D">
        <w:rPr>
          <w:color w:val="444444"/>
          <w:sz w:val="28"/>
          <w:szCs w:val="28"/>
        </w:rPr>
        <w:t>6.2. Питание детей должно осуществляться в соответствии с меню, утвержденным заведующим дошкольным образовательным учреждением.</w:t>
      </w:r>
      <w:r w:rsidR="009A659B">
        <w:rPr>
          <w:color w:val="444444"/>
          <w:sz w:val="28"/>
          <w:szCs w:val="28"/>
        </w:rPr>
        <w:t xml:space="preserve"> </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6.3. Меню является основным документом для приготовления пищи на пи</w:t>
      </w:r>
      <w:r w:rsidRPr="004C5B1D">
        <w:rPr>
          <w:color w:val="444444"/>
          <w:sz w:val="28"/>
          <w:szCs w:val="28"/>
        </w:rPr>
        <w:softHyphen/>
        <w:t>щеблоке дошкольного образовательного учреждения.</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6.4. Вносить изменения в утверждённое меню, без согласования с заведующим дошкольным образовательным учреждением, запрещается.</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 xml:space="preserve">6.5. При необходимости внесения изменений в меню (несвоевременный завоз продуктов, </w:t>
      </w:r>
      <w:r w:rsidR="009A659B">
        <w:rPr>
          <w:color w:val="444444"/>
          <w:sz w:val="28"/>
          <w:szCs w:val="28"/>
        </w:rPr>
        <w:t xml:space="preserve">недоброкачественность продукта). </w:t>
      </w:r>
      <w:r w:rsidRPr="004C5B1D">
        <w:rPr>
          <w:color w:val="444444"/>
          <w:sz w:val="28"/>
          <w:szCs w:val="28"/>
        </w:rPr>
        <w:t xml:space="preserve">В меню вносятся изменения и </w:t>
      </w:r>
      <w:r w:rsidRPr="004C5B1D">
        <w:rPr>
          <w:color w:val="444444"/>
          <w:sz w:val="28"/>
          <w:szCs w:val="28"/>
        </w:rPr>
        <w:lastRenderedPageBreak/>
        <w:t>заверяются подписью заведующего детским садом. Исправления в меню не допускаются.</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6.6. Основное меню должно разрабатываться на период не менее двух недель.</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6.7. Масса порций для детей должны строго соответствовать возрасту ребёнка.</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6.8. При составлении меню для детей в возрасте от 1</w:t>
      </w:r>
      <w:r w:rsidR="009A659B">
        <w:rPr>
          <w:color w:val="444444"/>
          <w:sz w:val="28"/>
          <w:szCs w:val="28"/>
        </w:rPr>
        <w:t>,5</w:t>
      </w:r>
      <w:r w:rsidRPr="004C5B1D">
        <w:rPr>
          <w:color w:val="444444"/>
          <w:sz w:val="28"/>
          <w:szCs w:val="28"/>
        </w:rPr>
        <w:t xml:space="preserve"> года до 7 лет учитывается:</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         среднесуточный набор продуктов для каждой возрастной группы ·         о</w:t>
      </w:r>
      <w:r w:rsidR="009A659B">
        <w:rPr>
          <w:color w:val="444444"/>
          <w:sz w:val="28"/>
          <w:szCs w:val="28"/>
        </w:rPr>
        <w:t>бъём блюд для каждой возрастной;</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         нормы физиологических потребностей;</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         нормы потерь при холодной и тепловой обработке продуктов;</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         выход готовых блюд;</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         нормы взаимозаменяемости продуктов при приготовлении блюд;</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 xml:space="preserve">·         требования </w:t>
      </w:r>
      <w:proofErr w:type="spellStart"/>
      <w:r w:rsidRPr="004C5B1D">
        <w:rPr>
          <w:color w:val="444444"/>
          <w:sz w:val="28"/>
          <w:szCs w:val="28"/>
        </w:rPr>
        <w:t>Роспотребнадзора</w:t>
      </w:r>
      <w:proofErr w:type="spellEnd"/>
      <w:r w:rsidRPr="004C5B1D">
        <w:rPr>
          <w:color w:val="444444"/>
          <w:sz w:val="28"/>
          <w:szCs w:val="28"/>
        </w:rPr>
        <w:t xml:space="preserve"> в отношении запрещённых продуктов и блюд, ис</w:t>
      </w:r>
      <w:r w:rsidRPr="004C5B1D">
        <w:rPr>
          <w:color w:val="444444"/>
          <w:sz w:val="28"/>
          <w:szCs w:val="28"/>
        </w:rPr>
        <w:softHyphen/>
        <w:t>пользование которых может стать причиной возникновения желудочно-кишечн</w:t>
      </w:r>
      <w:r w:rsidR="009A659B">
        <w:rPr>
          <w:color w:val="444444"/>
          <w:sz w:val="28"/>
          <w:szCs w:val="28"/>
        </w:rPr>
        <w:t>ого заболевания или отравления.</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6.9. 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w:t>
      </w:r>
    </w:p>
    <w:p w:rsidR="009A659B" w:rsidRDefault="004C5B1D" w:rsidP="009A659B">
      <w:pPr>
        <w:pStyle w:val="a3"/>
        <w:spacing w:before="225" w:beforeAutospacing="0" w:after="225" w:afterAutospacing="0"/>
        <w:jc w:val="both"/>
        <w:rPr>
          <w:color w:val="444444"/>
          <w:sz w:val="28"/>
          <w:szCs w:val="28"/>
        </w:rPr>
      </w:pPr>
      <w:r w:rsidRPr="004C5B1D">
        <w:rPr>
          <w:color w:val="444444"/>
          <w:sz w:val="28"/>
          <w:szCs w:val="28"/>
        </w:rPr>
        <w:t xml:space="preserve">6.10. Меню допускается корректировать с учетом </w:t>
      </w:r>
      <w:proofErr w:type="spellStart"/>
      <w:proofErr w:type="gramStart"/>
      <w:r w:rsidRPr="004C5B1D">
        <w:rPr>
          <w:color w:val="444444"/>
          <w:sz w:val="28"/>
          <w:szCs w:val="28"/>
        </w:rPr>
        <w:t>климато-географических</w:t>
      </w:r>
      <w:proofErr w:type="spellEnd"/>
      <w:proofErr w:type="gramEnd"/>
      <w:r w:rsidRPr="004C5B1D">
        <w:rPr>
          <w:color w:val="444444"/>
          <w:sz w:val="28"/>
          <w:szCs w:val="28"/>
        </w:rPr>
        <w:t>,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r w:rsidRPr="004C5B1D">
        <w:rPr>
          <w:color w:val="444444"/>
          <w:sz w:val="28"/>
          <w:szCs w:val="28"/>
        </w:rPr>
        <w:br/>
      </w:r>
    </w:p>
    <w:p w:rsidR="004C5B1D" w:rsidRPr="004C5B1D" w:rsidRDefault="004C5B1D" w:rsidP="009A659B">
      <w:pPr>
        <w:pStyle w:val="a3"/>
        <w:spacing w:before="225" w:beforeAutospacing="0" w:after="225" w:afterAutospacing="0"/>
        <w:jc w:val="both"/>
        <w:rPr>
          <w:color w:val="444444"/>
          <w:sz w:val="28"/>
          <w:szCs w:val="28"/>
        </w:rPr>
      </w:pPr>
      <w:r w:rsidRPr="004C5B1D">
        <w:rPr>
          <w:color w:val="444444"/>
          <w:sz w:val="28"/>
          <w:szCs w:val="28"/>
        </w:rPr>
        <w:t>6.1</w:t>
      </w:r>
      <w:r w:rsidR="009A659B">
        <w:rPr>
          <w:color w:val="444444"/>
          <w:sz w:val="28"/>
          <w:szCs w:val="28"/>
        </w:rPr>
        <w:t>1</w:t>
      </w:r>
      <w:r w:rsidRPr="004C5B1D">
        <w:rPr>
          <w:color w:val="444444"/>
          <w:sz w:val="28"/>
          <w:szCs w:val="28"/>
        </w:rPr>
        <w:t>. Для обеспечения преемственности питания родителей (законных представителей) информируют об ассортименте питания ребёнка. Вывешивается на раздаче и в приёмных группах (холле, групповой ячейке) следующая информация:</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         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         рекомендации по организации здорового питания детей.</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lastRenderedPageBreak/>
        <w:t>6.1</w:t>
      </w:r>
      <w:r w:rsidR="009A659B">
        <w:rPr>
          <w:color w:val="444444"/>
          <w:sz w:val="28"/>
          <w:szCs w:val="28"/>
        </w:rPr>
        <w:t>2</w:t>
      </w:r>
      <w:r w:rsidRPr="004C5B1D">
        <w:rPr>
          <w:color w:val="444444"/>
          <w:sz w:val="28"/>
          <w:szCs w:val="28"/>
        </w:rPr>
        <w:t>. При наличии детей в дошкольном образовательном учреждении, имеющих рекомендации по специальному питанию, в меню обязательно включаются блюда диетического питания.</w:t>
      </w:r>
    </w:p>
    <w:p w:rsidR="009A659B" w:rsidRDefault="004C5B1D" w:rsidP="004C5B1D">
      <w:pPr>
        <w:pStyle w:val="a3"/>
        <w:spacing w:before="0" w:beforeAutospacing="0" w:after="0" w:afterAutospacing="0"/>
        <w:jc w:val="both"/>
        <w:rPr>
          <w:color w:val="444444"/>
          <w:sz w:val="28"/>
          <w:szCs w:val="28"/>
        </w:rPr>
      </w:pPr>
      <w:r w:rsidRPr="004C5B1D">
        <w:rPr>
          <w:color w:val="444444"/>
          <w:sz w:val="28"/>
          <w:szCs w:val="28"/>
        </w:rPr>
        <w:t>6.1</w:t>
      </w:r>
      <w:r w:rsidR="009A659B">
        <w:rPr>
          <w:color w:val="444444"/>
          <w:sz w:val="28"/>
          <w:szCs w:val="28"/>
        </w:rPr>
        <w:t>3</w:t>
      </w:r>
      <w:r w:rsidRPr="004C5B1D">
        <w:rPr>
          <w:color w:val="444444"/>
          <w:sz w:val="28"/>
          <w:szCs w:val="28"/>
        </w:rPr>
        <w:t>.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r w:rsidRPr="004C5B1D">
        <w:rPr>
          <w:color w:val="444444"/>
          <w:sz w:val="28"/>
          <w:szCs w:val="28"/>
        </w:rPr>
        <w:br/>
      </w:r>
    </w:p>
    <w:p w:rsidR="004C5B1D" w:rsidRPr="004C5B1D" w:rsidRDefault="004C5B1D" w:rsidP="004C5B1D">
      <w:pPr>
        <w:pStyle w:val="a3"/>
        <w:spacing w:before="0" w:beforeAutospacing="0" w:after="0" w:afterAutospacing="0"/>
        <w:jc w:val="both"/>
        <w:rPr>
          <w:color w:val="444444"/>
          <w:sz w:val="28"/>
          <w:szCs w:val="28"/>
        </w:rPr>
      </w:pPr>
      <w:r w:rsidRPr="004C5B1D">
        <w:rPr>
          <w:color w:val="444444"/>
          <w:sz w:val="28"/>
          <w:szCs w:val="28"/>
        </w:rPr>
        <w:t>6.1</w:t>
      </w:r>
      <w:r w:rsidR="009A659B">
        <w:rPr>
          <w:color w:val="444444"/>
          <w:sz w:val="28"/>
          <w:szCs w:val="28"/>
        </w:rPr>
        <w:t>4</w:t>
      </w:r>
      <w:r w:rsidRPr="004C5B1D">
        <w:rPr>
          <w:color w:val="444444"/>
          <w:sz w:val="28"/>
          <w:szCs w:val="28"/>
        </w:rPr>
        <w:t>. Индивидуальное меню должно быть разработано специалистом-диетологом с учетом заболевания ребенка (по назначениям лечащего врача).</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6.1</w:t>
      </w:r>
      <w:r w:rsidR="009A659B">
        <w:rPr>
          <w:color w:val="444444"/>
          <w:sz w:val="28"/>
          <w:szCs w:val="28"/>
        </w:rPr>
        <w:t>5</w:t>
      </w:r>
      <w:r w:rsidRPr="004C5B1D">
        <w:rPr>
          <w:color w:val="444444"/>
          <w:sz w:val="28"/>
          <w:szCs w:val="28"/>
        </w:rPr>
        <w:t>. Дети, нуждающиеся в лечебном и/или диетическом питании, вправе питаться по индивидуальному меню или пищей, принесённой из дома. Если родители выбрали второй вариант, в детском саду необходимо создать особые условия в специально отведённом помещении или месте.</w:t>
      </w:r>
    </w:p>
    <w:p w:rsidR="004C5B1D" w:rsidRP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6.1</w:t>
      </w:r>
      <w:r w:rsidR="009A659B">
        <w:rPr>
          <w:color w:val="444444"/>
          <w:sz w:val="28"/>
          <w:szCs w:val="28"/>
        </w:rPr>
        <w:t>6</w:t>
      </w:r>
      <w:r w:rsidRPr="004C5B1D">
        <w:rPr>
          <w:color w:val="444444"/>
          <w:sz w:val="28"/>
          <w:szCs w:val="28"/>
        </w:rPr>
        <w:t>.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дошкольном образовательном учреждении.</w:t>
      </w:r>
    </w:p>
    <w:p w:rsidR="004C5B1D" w:rsidRDefault="004C5B1D" w:rsidP="004C5B1D">
      <w:pPr>
        <w:pStyle w:val="a3"/>
        <w:spacing w:before="225" w:beforeAutospacing="0" w:after="225" w:afterAutospacing="0"/>
        <w:jc w:val="both"/>
        <w:rPr>
          <w:color w:val="444444"/>
          <w:sz w:val="28"/>
          <w:szCs w:val="28"/>
        </w:rPr>
      </w:pPr>
      <w:r w:rsidRPr="004C5B1D">
        <w:rPr>
          <w:color w:val="444444"/>
          <w:sz w:val="28"/>
          <w:szCs w:val="28"/>
        </w:rPr>
        <w:t>6.1</w:t>
      </w:r>
      <w:r w:rsidR="009A659B">
        <w:rPr>
          <w:color w:val="444444"/>
          <w:sz w:val="28"/>
          <w:szCs w:val="28"/>
        </w:rPr>
        <w:t>7</w:t>
      </w:r>
      <w:r w:rsidRPr="004C5B1D">
        <w:rPr>
          <w:color w:val="444444"/>
          <w:sz w:val="28"/>
          <w:szCs w:val="28"/>
        </w:rPr>
        <w:t>. Контроль качества питания (разнообразия), витаминизации блюд, закладки продуктов питания, кулинарной обработки, выхода блюд, вкусовых качеств пищи, санитарного состояния пищеблока, правильности хранения и соблюдения сроков реализации продуктов осуществляет повар</w:t>
      </w:r>
      <w:r w:rsidR="009A659B">
        <w:rPr>
          <w:color w:val="444444"/>
          <w:sz w:val="28"/>
          <w:szCs w:val="28"/>
        </w:rPr>
        <w:t>.</w:t>
      </w:r>
    </w:p>
    <w:p w:rsidR="00FC235E" w:rsidRPr="00FC235E" w:rsidRDefault="00FC235E" w:rsidP="00FC235E">
      <w:pPr>
        <w:pStyle w:val="a3"/>
        <w:spacing w:before="225" w:beforeAutospacing="0" w:after="225" w:afterAutospacing="0"/>
        <w:jc w:val="both"/>
        <w:rPr>
          <w:b/>
          <w:color w:val="444444"/>
          <w:sz w:val="28"/>
          <w:szCs w:val="28"/>
        </w:rPr>
      </w:pPr>
      <w:r w:rsidRPr="00FC235E">
        <w:rPr>
          <w:b/>
          <w:color w:val="444444"/>
          <w:sz w:val="28"/>
          <w:szCs w:val="28"/>
        </w:rPr>
        <w:t>7. Организация питания в дошкольном образовательном учреждении</w:t>
      </w:r>
      <w:r>
        <w:rPr>
          <w:b/>
          <w:color w:val="444444"/>
          <w:sz w:val="28"/>
          <w:szCs w:val="28"/>
        </w:rPr>
        <w:t>.</w:t>
      </w:r>
    </w:p>
    <w:p w:rsid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xml:space="preserve">7.1. </w:t>
      </w:r>
      <w:proofErr w:type="gramStart"/>
      <w:r>
        <w:rPr>
          <w:color w:val="444444"/>
          <w:sz w:val="28"/>
          <w:szCs w:val="28"/>
        </w:rPr>
        <w:t>Н</w:t>
      </w:r>
      <w:r w:rsidRPr="00FC235E">
        <w:rPr>
          <w:color w:val="444444"/>
          <w:sz w:val="28"/>
          <w:szCs w:val="28"/>
        </w:rPr>
        <w:t>азначенное ответственное лицо в дошкольном образовательном учреждении (член комиссии по контролю за организацией и качеством питания, бракеражу готовой продукции), должно проводить ежедневный осмотр работников, занятых изготовлением продукции питания и работников, непосредственно контактирующих с пищевой продукцией, в том числе с продовольственным сырьем, на наличие гнойничковых заболеваний кожи рук и открытых поверхностей тела, признаков инфекционных заболеваний.</w:t>
      </w:r>
      <w:proofErr w:type="gramEnd"/>
      <w:r w:rsidRPr="00FC235E">
        <w:rPr>
          <w:color w:val="444444"/>
          <w:sz w:val="28"/>
          <w:szCs w:val="28"/>
        </w:rPr>
        <w:t xml:space="preserve"> Результаты осмотра должны заноситься в гигиенический журнал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xml:space="preserve">7.2. Изготовление продукции должно производиться в соответствии с меню, утвержденным заведующим детским садом или уполномоченным им лицом, </w:t>
      </w:r>
      <w:r w:rsidRPr="00FC235E">
        <w:rPr>
          <w:color w:val="444444"/>
          <w:sz w:val="28"/>
          <w:szCs w:val="28"/>
        </w:rPr>
        <w:lastRenderedPageBreak/>
        <w:t>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В этом документе должна быть прописана температура горячих, жидких и иных горячих блюд, холодных супов и напитков. Наименование блюд и кулинарных изделий, указываемых в меню, должны соответствовать их наименованиям, указанным в технологических документах.</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7.3. Контроль организации питания воспитанников ДОУ, соблюдения меню осуществляет заведующий дошкольным образовательным учреждением.</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7.4. При формировании рациона здорового питания и меню при организации питания детей в ДОУ должны соблюдаться следующие требования:</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xml:space="preserve">•         питание детей должно осуществляться посредством реализации основного (организованного) меню, включающего горячее питание,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№6-13 </w:t>
      </w:r>
      <w:proofErr w:type="spellStart"/>
      <w:r w:rsidRPr="00FC235E">
        <w:rPr>
          <w:color w:val="444444"/>
          <w:sz w:val="28"/>
          <w:szCs w:val="28"/>
        </w:rPr>
        <w:t>СанПиН</w:t>
      </w:r>
      <w:proofErr w:type="spellEnd"/>
      <w:r w:rsidRPr="00FC235E">
        <w:rPr>
          <w:color w:val="444444"/>
          <w:sz w:val="28"/>
          <w:szCs w:val="28"/>
        </w:rPr>
        <w:t xml:space="preserve"> 2.3/2.4.3590-20.</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с учетом следующего:</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w:t>
      </w:r>
    </w:p>
    <w:p w:rsidR="00FC235E" w:rsidRPr="00FC235E" w:rsidRDefault="00FC235E" w:rsidP="00FC235E">
      <w:pPr>
        <w:pStyle w:val="a3"/>
        <w:spacing w:before="225" w:beforeAutospacing="0" w:after="225" w:afterAutospacing="0"/>
        <w:jc w:val="both"/>
        <w:rPr>
          <w:color w:val="444444"/>
          <w:sz w:val="28"/>
          <w:szCs w:val="28"/>
        </w:rPr>
      </w:pPr>
      <w:proofErr w:type="gramStart"/>
      <w:r w:rsidRPr="00FC235E">
        <w:rPr>
          <w:color w:val="444444"/>
          <w:sz w:val="28"/>
          <w:szCs w:val="28"/>
        </w:rPr>
        <w:t xml:space="preserve">-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№7 </w:t>
      </w:r>
      <w:proofErr w:type="spellStart"/>
      <w:r w:rsidRPr="00FC235E">
        <w:rPr>
          <w:color w:val="444444"/>
          <w:sz w:val="28"/>
          <w:szCs w:val="28"/>
        </w:rPr>
        <w:t>СанПиН</w:t>
      </w:r>
      <w:proofErr w:type="spellEnd"/>
      <w:r w:rsidRPr="00FC235E">
        <w:rPr>
          <w:color w:val="444444"/>
          <w:sz w:val="28"/>
          <w:szCs w:val="28"/>
        </w:rPr>
        <w:t xml:space="preserve"> 2.3/2.4.3590-20.</w:t>
      </w:r>
      <w:proofErr w:type="gramEnd"/>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по согласованию с органами здравоохранения определяются виды пищевой продукции и блюда с учетом заболеваний указанных лиц.</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lastRenderedPageBreak/>
        <w:t>- для детей-сирот и детей, оставшихся без попечения родителей, питание детей должно быть организовано 5-6 разовое в сутки по месту фактического пребывания ребенка.</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7.5. Перечень пищевой продукции, которая не допускается при организации питания детей, приведен в Приложении 7.</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xml:space="preserve">7.6. В целях </w:t>
      </w:r>
      <w:proofErr w:type="gramStart"/>
      <w:r w:rsidRPr="00FC235E">
        <w:rPr>
          <w:color w:val="444444"/>
          <w:sz w:val="28"/>
          <w:szCs w:val="28"/>
        </w:rPr>
        <w:t>контроля за</w:t>
      </w:r>
      <w:proofErr w:type="gramEnd"/>
      <w:r w:rsidRPr="00FC235E">
        <w:rPr>
          <w:color w:val="444444"/>
          <w:sz w:val="28"/>
          <w:szCs w:val="28"/>
        </w:rPr>
        <w:t xml:space="preserve"> качеством и безопасностью приготовленной пищевой продукции на пищеблоке отбирается суточная проба от каждой партии приготовленной пищевой продукции.</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xml:space="preserve">7.7. Отбор суточной пробы осуществляется назначенным ответственным работником пищеблока (членом комиссии по </w:t>
      </w:r>
      <w:proofErr w:type="gramStart"/>
      <w:r w:rsidRPr="00FC235E">
        <w:rPr>
          <w:color w:val="444444"/>
          <w:sz w:val="28"/>
          <w:szCs w:val="28"/>
        </w:rPr>
        <w:t>контролю за</w:t>
      </w:r>
      <w:proofErr w:type="gramEnd"/>
      <w:r w:rsidRPr="00FC235E">
        <w:rPr>
          <w:color w:val="444444"/>
          <w:sz w:val="28"/>
          <w:szCs w:val="28"/>
        </w:rPr>
        <w:t xml:space="preserve"> организацией и качеством питания, бракеражу готовой продукции), в специально выделенные обеззараженные и промаркированные емкости (плотно закрывающиеся) - отдельно каждое блюдо и (или) кулинарное изделие.</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Суточная проба отбирается в объеме:</w:t>
      </w:r>
    </w:p>
    <w:p w:rsidR="00FC235E" w:rsidRPr="00FC235E" w:rsidRDefault="00FC235E" w:rsidP="00FC235E">
      <w:pPr>
        <w:pStyle w:val="a3"/>
        <w:spacing w:before="225" w:beforeAutospacing="0" w:after="225" w:afterAutospacing="0"/>
        <w:jc w:val="both"/>
        <w:rPr>
          <w:color w:val="444444"/>
          <w:sz w:val="28"/>
          <w:szCs w:val="28"/>
        </w:rPr>
      </w:pPr>
      <w:proofErr w:type="gramStart"/>
      <w:r w:rsidRPr="00FC235E">
        <w:rPr>
          <w:color w:val="444444"/>
          <w:sz w:val="28"/>
          <w:szCs w:val="28"/>
        </w:rPr>
        <w:t>·         порционные блюда, биточки, котлеты, сырники, оладьи, колбаса, бутерброды – поштучно, в объеме одной порции;</w:t>
      </w:r>
      <w:proofErr w:type="gramEnd"/>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холодные закуски, первые блюда, гарниры и напитки (третьи блюда) - в количестве не менее 100 г;</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порционные вторые блюда, биточки, котлеты, колбаса и т.д. оставляют поштучно, целиком (в объеме одной порции).</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7.8. Суточные пробы должны храниться не менее 48 часов в специально отведенном в холодильнике месте/холодильнике при температуре от +2</w:t>
      </w:r>
      <w:proofErr w:type="gramStart"/>
      <w:r w:rsidRPr="00FC235E">
        <w:rPr>
          <w:color w:val="444444"/>
          <w:sz w:val="28"/>
          <w:szCs w:val="28"/>
        </w:rPr>
        <w:t>°С</w:t>
      </w:r>
      <w:proofErr w:type="gramEnd"/>
      <w:r w:rsidRPr="00FC235E">
        <w:rPr>
          <w:color w:val="444444"/>
          <w:sz w:val="28"/>
          <w:szCs w:val="28"/>
        </w:rPr>
        <w:t xml:space="preserve"> до +6°С.</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xml:space="preserve">7.9. Выдача готовой пищи разрешается только после проведения контроля комиссией по </w:t>
      </w:r>
      <w:proofErr w:type="gramStart"/>
      <w:r w:rsidRPr="00FC235E">
        <w:rPr>
          <w:color w:val="444444"/>
          <w:sz w:val="28"/>
          <w:szCs w:val="28"/>
        </w:rPr>
        <w:t>контролю за</w:t>
      </w:r>
      <w:proofErr w:type="gramEnd"/>
      <w:r w:rsidRPr="00FC235E">
        <w:rPr>
          <w:color w:val="444444"/>
          <w:sz w:val="28"/>
          <w:szCs w:val="28"/>
        </w:rPr>
        <w:t xml:space="preserve"> организацией и качеством питания, бракеражу готовой продукции в составе не менее 3-х человек. Результаты контроля регистрируются в журнале бракеража готовой пищевой продукции (Приложение 11).</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7.10. Масса порционных блюд должна соответствовать выходу блюда, указанному в меню.</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7.11. При нарушении технологии приготовления пищи, а также в случае неготовности, блюдо допускают к выдаче только после устранения выявленных кулинарных недостатков. Выдача пищи на группы детского сада осуществляется строго по графику.</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7.12. Для предотвращения возникновения и распространения инфекционных и массовых неинфекционных заболеваний (отравлений) не допускается:</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lastRenderedPageBreak/>
        <w:t>·         использование запрещенных пищевых продуктов;</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xml:space="preserve">·         изготовление на пищеблоке ДОУ творога и других кисломолочных продуктов, а также блинчиков с мясом или с творогом, макарон с </w:t>
      </w:r>
      <w:proofErr w:type="gramStart"/>
      <w:r w:rsidRPr="00FC235E">
        <w:rPr>
          <w:color w:val="444444"/>
          <w:sz w:val="28"/>
          <w:szCs w:val="28"/>
        </w:rPr>
        <w:t>рубленным</w:t>
      </w:r>
      <w:proofErr w:type="gramEnd"/>
      <w:r w:rsidRPr="00FC235E">
        <w:rPr>
          <w:color w:val="444444"/>
          <w:sz w:val="28"/>
          <w:szCs w:val="28"/>
        </w:rPr>
        <w:t xml:space="preserve"> яйцом, зельцев, холодных напитков и морсов из плодово-ягодного сырья (без термической обработки), форшмаков из сельди, студней, паштетов, заливных блюд (мясных и рыбных);</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окрошек и холодных супов;</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использование остатков пищи от предыдущего приема и пищи, приготовленной накануне;</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пищевых продуктов с истекшими сроками годности и явными признаками недоброкачественности (порчи);</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овощей и фруктов с наличием плесени и признаками гнили.</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xml:space="preserve">7.13. Проверку качества пищи, соблюдение рецептур и технологических режимов осуществляет медицинский работник (комиссия по </w:t>
      </w:r>
      <w:proofErr w:type="gramStart"/>
      <w:r w:rsidRPr="00FC235E">
        <w:rPr>
          <w:color w:val="444444"/>
          <w:sz w:val="28"/>
          <w:szCs w:val="28"/>
        </w:rPr>
        <w:t>контролю за</w:t>
      </w:r>
      <w:proofErr w:type="gramEnd"/>
      <w:r w:rsidRPr="00FC235E">
        <w:rPr>
          <w:color w:val="444444"/>
          <w:sz w:val="28"/>
          <w:szCs w:val="28"/>
        </w:rPr>
        <w:t xml:space="preserve"> организацией и качеством питания, бракеражу готовой продукции). Результаты контроля регистрируются в журнале бракеража готовой пищевой продукции дошкольного образовательного учреждения.</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7.14. В компетенцию заведующего ДОУ по организации питания входит:</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утверждение ежедневного меню;</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контроль состояния производственной базы пищеблока, замена устаревшего оборудования, его ремонт и обеспечение запасными частями;</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капитальный и текущий ремонт помещений пищеблока;</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контроль соблюдения требований санитарно-эпидемиологических правил и норм;</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обеспечение пищеблока детского сада достаточным количеством столовой и кухонной посуды, спецодеждой, санитарно-гигиеническими средствами, разделочным оборудованием, и уборочным инвентарем;</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заключение контрактов на поставку продуктов питания поставщиком.</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7.15. Работа по организации питания детей в группах осуществляется под руководством воспитателя и заключается:</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в создании безопасных условий при подготовке и во время приема пищи;</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в формировании культурно-гигиенических навыков во время приема пищи детьми.</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lastRenderedPageBreak/>
        <w:t>7.16. Привлекать воспитанников дошкольного образовательного учреждения к получению пищи с пищеблока категорически запрещается.</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7.17. Перед раздачей пищи детям помощник воспитателя обязан:</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промыть столы горячей водой с мылом;</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тщательно вымыть руки;</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надеть специальную одежду для получения и раздачи пищи;</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проветрить помещение;</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сервировать столы в соответствии с приемом пищи.</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7.18. К сервировке столов могут привлекаться дети с 3 лет.</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7.19. Во время раздачи пищи категорически запрещается нахождение воспитанников в обеденной зоне.</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7.20. Подача блюд и прием пищи в обед осуществляется в следующем порядке:</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во время сервировки столов на столы ставятся хлебные тарелки с хлебом;</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разливают III блюдо;</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подается первое блюдо;</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дети рассаживаются за столы и начинают прием пищи;</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по мере употребления воспитанниками ДОУ блюда, помощник воспитателя убирает со столов салатники;</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дети приступают к приему первого блюда;</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по окончании, помощник воспитателя убирает со столов тарелки из-под первого;</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подается второе блюдо;</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         прием пищи заканчивается приемом третьего блюда.</w:t>
      </w:r>
    </w:p>
    <w:p w:rsidR="00FC235E" w:rsidRPr="00FC235E" w:rsidRDefault="00FC235E" w:rsidP="00FC235E">
      <w:pPr>
        <w:pStyle w:val="a3"/>
        <w:spacing w:before="225" w:beforeAutospacing="0" w:after="225" w:afterAutospacing="0"/>
        <w:jc w:val="both"/>
        <w:rPr>
          <w:color w:val="444444"/>
          <w:sz w:val="28"/>
          <w:szCs w:val="28"/>
        </w:rPr>
      </w:pPr>
      <w:r w:rsidRPr="00FC235E">
        <w:rPr>
          <w:color w:val="444444"/>
          <w:sz w:val="28"/>
          <w:szCs w:val="28"/>
        </w:rPr>
        <w:t>7.21. В группах раннего возраста детей, у которых не сформирован навык самостоятельного приема пищи, докармливают.</w:t>
      </w:r>
    </w:p>
    <w:p w:rsidR="00054B4F" w:rsidRDefault="00FC235E" w:rsidP="009D2644">
      <w:pPr>
        <w:pStyle w:val="a3"/>
        <w:spacing w:before="225" w:beforeAutospacing="0" w:after="225" w:afterAutospacing="0"/>
        <w:jc w:val="both"/>
        <w:rPr>
          <w:b/>
          <w:color w:val="444444"/>
          <w:sz w:val="28"/>
          <w:szCs w:val="28"/>
        </w:rPr>
      </w:pPr>
      <w:r w:rsidRPr="009D2644">
        <w:rPr>
          <w:b/>
          <w:color w:val="444444"/>
          <w:sz w:val="28"/>
          <w:szCs w:val="28"/>
        </w:rPr>
        <w:t>8. Организация питьевого режима в ДО</w:t>
      </w:r>
      <w:r w:rsidR="00054B4F">
        <w:rPr>
          <w:b/>
          <w:color w:val="444444"/>
          <w:sz w:val="28"/>
          <w:szCs w:val="28"/>
        </w:rPr>
        <w:t>О</w:t>
      </w:r>
    </w:p>
    <w:p w:rsidR="00FC235E" w:rsidRPr="00054B4F" w:rsidRDefault="00FC235E" w:rsidP="009D2644">
      <w:pPr>
        <w:pStyle w:val="a3"/>
        <w:spacing w:before="225" w:beforeAutospacing="0" w:after="225" w:afterAutospacing="0"/>
        <w:jc w:val="both"/>
        <w:rPr>
          <w:b/>
          <w:color w:val="444444"/>
          <w:sz w:val="28"/>
          <w:szCs w:val="28"/>
        </w:rPr>
      </w:pPr>
      <w:r w:rsidRPr="009D2644">
        <w:rPr>
          <w:color w:val="444444"/>
          <w:sz w:val="28"/>
          <w:szCs w:val="28"/>
        </w:rPr>
        <w:lastRenderedPageBreak/>
        <w:t>8.1. Питьевой режим в дошкольном образовательном учреждении, а также при проведении массовых мероприятий с участием детей должен осуществляться с соблюдением следующих требований:</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8.1.1. Осуществляется обеспечение питьевой водой, отвечающей обязательным требованиям.</w:t>
      </w:r>
    </w:p>
    <w:p w:rsid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8.1.2. Питьевой режим должен быть организован посредством установки стационарных питьевых фонтанчиков, устрой</w:t>
      </w:r>
      <w:proofErr w:type="gramStart"/>
      <w:r w:rsidRPr="009D2644">
        <w:rPr>
          <w:color w:val="444444"/>
          <w:sz w:val="28"/>
          <w:szCs w:val="28"/>
        </w:rPr>
        <w:t>ств дл</w:t>
      </w:r>
      <w:proofErr w:type="gramEnd"/>
      <w:r w:rsidRPr="009D2644">
        <w:rPr>
          <w:color w:val="444444"/>
          <w:sz w:val="28"/>
          <w:szCs w:val="28"/>
        </w:rPr>
        <w:t xml:space="preserve">я выдачи воды, выдачи упакованной питьевой воды или с использованием кипяченой питьевой воды. </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8.</w:t>
      </w:r>
      <w:r w:rsidR="009D2644">
        <w:rPr>
          <w:color w:val="444444"/>
          <w:sz w:val="28"/>
          <w:szCs w:val="28"/>
        </w:rPr>
        <w:t>2</w:t>
      </w:r>
      <w:r w:rsidRPr="009D2644">
        <w:rPr>
          <w:color w:val="444444"/>
          <w:sz w:val="28"/>
          <w:szCs w:val="28"/>
        </w:rPr>
        <w:t>. Допускается организация питьевого режима с использованием кипяченой питьевой воды, при условии соблюдения следующих требований:</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кипятить воду нужно не менее 5 минут;</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до раздачи детям кипяченая вода должна быть охлаждена до комнатной температуры непосредственно в емкости, где она кипятилась;</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смену воды в емкости для её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FC235E" w:rsidRPr="009D2644" w:rsidRDefault="00FC235E" w:rsidP="009D2644">
      <w:pPr>
        <w:pStyle w:val="a3"/>
        <w:spacing w:before="225" w:beforeAutospacing="0" w:after="225" w:afterAutospacing="0"/>
        <w:jc w:val="both"/>
        <w:rPr>
          <w:b/>
          <w:color w:val="444444"/>
          <w:sz w:val="28"/>
          <w:szCs w:val="28"/>
        </w:rPr>
      </w:pPr>
      <w:r w:rsidRPr="009D2644">
        <w:rPr>
          <w:b/>
          <w:color w:val="444444"/>
          <w:sz w:val="28"/>
          <w:szCs w:val="28"/>
        </w:rPr>
        <w:t>9. Порядок учета питания</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xml:space="preserve">9.1. К началу учебного года заведующим ДОУ издается приказ о назначении ответственных за организацию питания, создание комиссии по </w:t>
      </w:r>
      <w:proofErr w:type="gramStart"/>
      <w:r w:rsidRPr="009D2644">
        <w:rPr>
          <w:color w:val="444444"/>
          <w:sz w:val="28"/>
          <w:szCs w:val="28"/>
        </w:rPr>
        <w:t>контролю за</w:t>
      </w:r>
      <w:proofErr w:type="gramEnd"/>
      <w:r w:rsidRPr="009D2644">
        <w:rPr>
          <w:color w:val="444444"/>
          <w:sz w:val="28"/>
          <w:szCs w:val="28"/>
        </w:rPr>
        <w:t xml:space="preserve"> организацией и качеством питания, бракеражу готовой продукции, определяются их функциональные обязанности.</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9.2. Ответственный за организацию питания осуществляют учет питающихся детей в Журнале учета посещаемости детей.</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xml:space="preserve">9.3. Ежедневно лицо, ответственное за организацию питания, составляет меню на следующий день. Меню составляется на основании списков присутствующих детей, которые ежедневно с 8.00 ч. до </w:t>
      </w:r>
      <w:r w:rsidR="009D2644">
        <w:rPr>
          <w:color w:val="444444"/>
          <w:sz w:val="28"/>
          <w:szCs w:val="28"/>
        </w:rPr>
        <w:t>8.45</w:t>
      </w:r>
      <w:r w:rsidRPr="009D2644">
        <w:rPr>
          <w:color w:val="444444"/>
          <w:sz w:val="28"/>
          <w:szCs w:val="28"/>
        </w:rPr>
        <w:t xml:space="preserve"> ч. подают воспитатели.</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xml:space="preserve">9.4. На следующий день в </w:t>
      </w:r>
      <w:r w:rsidR="009D2644">
        <w:rPr>
          <w:color w:val="444444"/>
          <w:sz w:val="28"/>
          <w:szCs w:val="28"/>
        </w:rPr>
        <w:t>8.45</w:t>
      </w:r>
      <w:r w:rsidRPr="009D2644">
        <w:rPr>
          <w:color w:val="444444"/>
          <w:sz w:val="28"/>
          <w:szCs w:val="28"/>
        </w:rPr>
        <w:t xml:space="preserve"> воспитатели подают сведения о фактическом присутствии воспитанников в группах лицу, ответственному за питание, который рассчитывает выход блюд.</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xml:space="preserve">9.5. С последующим приемом пищи (обед, полдник) дети, отсутствующие в дошкольном образовательном учреждении, снимаются с питания, а </w:t>
      </w:r>
      <w:r w:rsidRPr="009D2644">
        <w:rPr>
          <w:color w:val="444444"/>
          <w:sz w:val="28"/>
          <w:szCs w:val="28"/>
        </w:rPr>
        <w:lastRenderedPageBreak/>
        <w:t>продукты, оставшиеся невостребованными, возвращаются на склад по требованию.</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9.6. В случае снижения численности детей, если закладка продуктов для приготовления завтрака произошла, порции отпускаются другим детям, как дополнительное питание, главным образом детям старшего дошкольного и младшего дошкольного возраста в виде увеличения нормы блюда. На следующий день не пришедшие дети снимаются с питания автоматически.</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9.</w:t>
      </w:r>
      <w:r w:rsidR="009D2644">
        <w:rPr>
          <w:color w:val="444444"/>
          <w:sz w:val="28"/>
          <w:szCs w:val="28"/>
        </w:rPr>
        <w:t>7</w:t>
      </w:r>
      <w:r w:rsidRPr="009D2644">
        <w:rPr>
          <w:color w:val="444444"/>
          <w:sz w:val="28"/>
          <w:szCs w:val="28"/>
        </w:rPr>
        <w:t>. Учет продуктов ведется в книге учета материальных ценностей. Записи в книге производятся на основании первичных документов в количественном и суммовом выражении, по мере поступления и расходования продуктов.</w:t>
      </w:r>
    </w:p>
    <w:p w:rsidR="00FC235E" w:rsidRPr="009D2644" w:rsidRDefault="00FC235E" w:rsidP="009D2644">
      <w:pPr>
        <w:pStyle w:val="a3"/>
        <w:spacing w:before="225" w:beforeAutospacing="0" w:after="225" w:afterAutospacing="0"/>
        <w:jc w:val="both"/>
        <w:rPr>
          <w:b/>
          <w:color w:val="444444"/>
          <w:sz w:val="28"/>
          <w:szCs w:val="28"/>
        </w:rPr>
      </w:pPr>
      <w:r w:rsidRPr="009D2644">
        <w:rPr>
          <w:b/>
          <w:color w:val="444444"/>
          <w:sz w:val="28"/>
          <w:szCs w:val="28"/>
        </w:rPr>
        <w:t>10. Финансирование расходов на питание воспитанников</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10.1. Обеспечение питанием воспитанников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воспитанников за счет бюджетных ассигнований местных бюджетов - органами местного самоуправления.</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10.2. Объёмы финансирования расходов на организацию питания на очередной финансовый год устанавливаются с учётом прогноза численности детей в дошкольном образовательном учреждении.</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Порядок организации и финансирования питания, предоставляемого на льготной основе, вносится дошкольным образовательным учреждением самостоятельно на основании региональных постановлений, распоряжений, приказов.</w:t>
      </w:r>
    </w:p>
    <w:p w:rsidR="00FC235E" w:rsidRPr="009D2644" w:rsidRDefault="00FC235E" w:rsidP="009D2644">
      <w:pPr>
        <w:pStyle w:val="a3"/>
        <w:spacing w:before="225" w:beforeAutospacing="0" w:after="225" w:afterAutospacing="0"/>
        <w:jc w:val="both"/>
        <w:rPr>
          <w:b/>
          <w:color w:val="444444"/>
          <w:sz w:val="28"/>
          <w:szCs w:val="28"/>
        </w:rPr>
      </w:pPr>
      <w:r w:rsidRPr="009D2644">
        <w:rPr>
          <w:b/>
          <w:color w:val="444444"/>
          <w:sz w:val="28"/>
          <w:szCs w:val="28"/>
        </w:rPr>
        <w:t>11. Финансовое обеспечение</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11.1. Источники и порядок определения стоимости организации питания</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11.1.1. Финансирование питания воспитанников осуществляется за счет:</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средств родителей (законных представителей) воспитанников (далее – родительская плата);</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детей-инвалидов и детей с ОВЗ из ассигнований муниципального бюджета;</w:t>
      </w:r>
    </w:p>
    <w:p w:rsidR="00FC235E" w:rsidRDefault="00FC235E" w:rsidP="009D2644">
      <w:pPr>
        <w:pStyle w:val="a3"/>
        <w:spacing w:before="225" w:beforeAutospacing="0" w:after="225" w:afterAutospacing="0"/>
        <w:jc w:val="both"/>
        <w:rPr>
          <w:color w:val="444444"/>
          <w:sz w:val="28"/>
          <w:szCs w:val="28"/>
        </w:rPr>
      </w:pPr>
      <w:r w:rsidRPr="009D2644">
        <w:rPr>
          <w:color w:val="444444"/>
          <w:sz w:val="28"/>
          <w:szCs w:val="28"/>
        </w:rPr>
        <w:t>11.2. Организация питания за счет средств родительской платы</w:t>
      </w:r>
    </w:p>
    <w:p w:rsidR="009D2644" w:rsidRPr="009D2644" w:rsidRDefault="009D2644" w:rsidP="009D2644">
      <w:pPr>
        <w:pStyle w:val="a3"/>
        <w:spacing w:before="225" w:beforeAutospacing="0" w:after="225" w:afterAutospacing="0"/>
        <w:jc w:val="both"/>
        <w:rPr>
          <w:color w:val="444444"/>
          <w:sz w:val="28"/>
          <w:szCs w:val="28"/>
        </w:rPr>
      </w:pPr>
      <w:r w:rsidRPr="009D2644">
        <w:rPr>
          <w:color w:val="444444"/>
          <w:sz w:val="28"/>
          <w:szCs w:val="28"/>
        </w:rPr>
        <w:t>11.3. Организация питания за счет бюджетных ассигнований областного и муниципального бюджета</w:t>
      </w:r>
    </w:p>
    <w:p w:rsidR="009D2644" w:rsidRPr="009D2644" w:rsidRDefault="009D2644" w:rsidP="009D2644">
      <w:pPr>
        <w:pStyle w:val="a3"/>
        <w:spacing w:before="225" w:beforeAutospacing="0" w:after="225" w:afterAutospacing="0"/>
        <w:jc w:val="both"/>
        <w:rPr>
          <w:color w:val="444444"/>
          <w:sz w:val="28"/>
          <w:szCs w:val="28"/>
        </w:rPr>
      </w:pPr>
      <w:r w:rsidRPr="009D2644">
        <w:rPr>
          <w:color w:val="444444"/>
          <w:sz w:val="28"/>
          <w:szCs w:val="28"/>
        </w:rPr>
        <w:t xml:space="preserve">11.3.1. Обеспечение питанием воспитанников за счет бюджетных ассигнований бюджета осуществляется в случаях, установленных органами </w:t>
      </w:r>
      <w:r w:rsidRPr="009D2644">
        <w:rPr>
          <w:color w:val="444444"/>
          <w:sz w:val="28"/>
          <w:szCs w:val="28"/>
        </w:rPr>
        <w:lastRenderedPageBreak/>
        <w:t>государственной власти, воспитанников за счет бюджетных ассигнований муниципального бюджета – органом местного самоуправления.</w:t>
      </w:r>
    </w:p>
    <w:p w:rsidR="009D2644" w:rsidRDefault="009D2644" w:rsidP="009D2644">
      <w:pPr>
        <w:pStyle w:val="a3"/>
        <w:spacing w:before="225" w:beforeAutospacing="0" w:after="225" w:afterAutospacing="0"/>
        <w:jc w:val="both"/>
        <w:rPr>
          <w:color w:val="444444"/>
          <w:sz w:val="28"/>
          <w:szCs w:val="28"/>
        </w:rPr>
      </w:pPr>
      <w:r w:rsidRPr="009D2644">
        <w:rPr>
          <w:color w:val="444444"/>
          <w:sz w:val="28"/>
          <w:szCs w:val="28"/>
        </w:rPr>
        <w:t>11.3.2. Порядок расходования бюджетных ассигнований осуществляется в соответствии с требованиями нормативных актов органов власти.</w:t>
      </w:r>
    </w:p>
    <w:p w:rsidR="009D2644" w:rsidRPr="009D2644" w:rsidRDefault="009D2644" w:rsidP="009D2644">
      <w:pPr>
        <w:pStyle w:val="a3"/>
        <w:spacing w:before="225" w:beforeAutospacing="0" w:after="225" w:afterAutospacing="0"/>
        <w:jc w:val="both"/>
        <w:rPr>
          <w:b/>
          <w:color w:val="444444"/>
          <w:sz w:val="28"/>
          <w:szCs w:val="28"/>
        </w:rPr>
      </w:pPr>
      <w:r w:rsidRPr="009D2644">
        <w:rPr>
          <w:b/>
          <w:color w:val="444444"/>
          <w:sz w:val="28"/>
          <w:szCs w:val="28"/>
        </w:rPr>
        <w:t xml:space="preserve">12. Ответственность и </w:t>
      </w:r>
      <w:proofErr w:type="gramStart"/>
      <w:r w:rsidRPr="009D2644">
        <w:rPr>
          <w:b/>
          <w:color w:val="444444"/>
          <w:sz w:val="28"/>
          <w:szCs w:val="28"/>
        </w:rPr>
        <w:t>контроль за</w:t>
      </w:r>
      <w:proofErr w:type="gramEnd"/>
      <w:r w:rsidRPr="009D2644">
        <w:rPr>
          <w:b/>
          <w:color w:val="444444"/>
          <w:sz w:val="28"/>
          <w:szCs w:val="28"/>
        </w:rPr>
        <w:t xml:space="preserve"> организацией питания</w:t>
      </w:r>
    </w:p>
    <w:p w:rsidR="009D2644" w:rsidRPr="009D2644" w:rsidRDefault="009D2644" w:rsidP="009D2644">
      <w:pPr>
        <w:pStyle w:val="a3"/>
        <w:spacing w:before="225" w:beforeAutospacing="0" w:after="225" w:afterAutospacing="0"/>
        <w:jc w:val="both"/>
        <w:rPr>
          <w:color w:val="444444"/>
          <w:sz w:val="28"/>
          <w:szCs w:val="28"/>
        </w:rPr>
      </w:pPr>
      <w:r w:rsidRPr="009D2644">
        <w:rPr>
          <w:color w:val="444444"/>
          <w:sz w:val="28"/>
          <w:szCs w:val="28"/>
        </w:rPr>
        <w:t>12.1.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w:t>
      </w:r>
    </w:p>
    <w:p w:rsidR="009D2644" w:rsidRPr="009D2644" w:rsidRDefault="009D2644" w:rsidP="009D2644">
      <w:pPr>
        <w:pStyle w:val="a3"/>
        <w:spacing w:before="225" w:beforeAutospacing="0" w:after="225" w:afterAutospacing="0"/>
        <w:jc w:val="both"/>
        <w:rPr>
          <w:color w:val="444444"/>
          <w:sz w:val="28"/>
          <w:szCs w:val="28"/>
        </w:rPr>
      </w:pPr>
      <w:r w:rsidRPr="009D2644">
        <w:rPr>
          <w:color w:val="444444"/>
          <w:sz w:val="28"/>
          <w:szCs w:val="28"/>
        </w:rPr>
        <w:t>12.2. Заведующий ДОУ представляет учредителю необходимые документы по использованию денежных средств на питание воспитанников.</w:t>
      </w:r>
    </w:p>
    <w:p w:rsidR="00542200" w:rsidRDefault="00FC235E" w:rsidP="009D2644">
      <w:pPr>
        <w:pStyle w:val="a3"/>
        <w:spacing w:before="225" w:beforeAutospacing="0" w:after="225" w:afterAutospacing="0"/>
        <w:jc w:val="both"/>
        <w:rPr>
          <w:color w:val="444444"/>
          <w:sz w:val="28"/>
          <w:szCs w:val="28"/>
        </w:rPr>
      </w:pPr>
      <w:r w:rsidRPr="009D2644">
        <w:rPr>
          <w:color w:val="444444"/>
          <w:sz w:val="28"/>
          <w:szCs w:val="28"/>
        </w:rPr>
        <w:t>12.2.1. Предоставление питания воспитанникам за счет родительской платы осуществляется в рамках средств, взимаемых с родителей (законных представителей) за присмотр и уход за детьми в детском саду.      </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12.2.</w:t>
      </w:r>
      <w:r w:rsidR="009D2644">
        <w:rPr>
          <w:color w:val="444444"/>
          <w:sz w:val="28"/>
          <w:szCs w:val="28"/>
        </w:rPr>
        <w:t>3</w:t>
      </w:r>
      <w:r w:rsidRPr="009D2644">
        <w:rPr>
          <w:color w:val="444444"/>
          <w:sz w:val="28"/>
          <w:szCs w:val="28"/>
        </w:rPr>
        <w:t>. Начисление родительской платы производится на основании табеля посещаемости воспитанников.</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12.2.5. Родительская плата начисляется авансом за текущий месяц и оплачивается по квитанции, полученной родителями (законными представителями) воспитанников в детском саду. Оплата производится в отделении банка по указанным в квитанции реквизитам.</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xml:space="preserve">12.2.6. Внесение родительской платы осуществляется ежемесячно в срок до </w:t>
      </w:r>
      <w:r w:rsidR="009D2644">
        <w:rPr>
          <w:color w:val="444444"/>
          <w:sz w:val="28"/>
          <w:szCs w:val="28"/>
        </w:rPr>
        <w:t>20</w:t>
      </w:r>
      <w:r w:rsidRPr="009D2644">
        <w:rPr>
          <w:color w:val="444444"/>
          <w:sz w:val="28"/>
          <w:szCs w:val="28"/>
        </w:rPr>
        <w:t xml:space="preserve"> числа </w:t>
      </w:r>
      <w:r w:rsidR="009D2644">
        <w:rPr>
          <w:color w:val="444444"/>
          <w:sz w:val="28"/>
          <w:szCs w:val="28"/>
        </w:rPr>
        <w:t xml:space="preserve">каждого </w:t>
      </w:r>
      <w:r w:rsidRPr="009D2644">
        <w:rPr>
          <w:color w:val="444444"/>
          <w:sz w:val="28"/>
          <w:szCs w:val="28"/>
        </w:rPr>
        <w:t>месяца, в котором будет организовано питание, что оговорено в договоре, заключённом между родителями (законными представителями) и учреждением.</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12.2.7. О непосещении воспитанником детского сада родители (законные представители) воспитанников обязаны сообщить воспитателю. Сообщение должно поступить заблаговременно, то есть до наступления дня отсутствия воспитанника.</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xml:space="preserve">12.2.8. При отсутствии воспитанника по уважительным причинам и при условии своевременного предупреждения воспитателя о таком отсутствии ребенок снимается с питания. При этом ответственное лицо производит перерасчет стоимости </w:t>
      </w:r>
      <w:proofErr w:type="gramStart"/>
      <w:r w:rsidRPr="009D2644">
        <w:rPr>
          <w:color w:val="444444"/>
          <w:sz w:val="28"/>
          <w:szCs w:val="28"/>
        </w:rPr>
        <w:t>питания</w:t>
      </w:r>
      <w:proofErr w:type="gramEnd"/>
      <w:r w:rsidRPr="009D2644">
        <w:rPr>
          <w:color w:val="444444"/>
          <w:sz w:val="28"/>
          <w:szCs w:val="28"/>
        </w:rPr>
        <w:t xml:space="preserve"> и уплаченные деньги перечисляются на счет родителя (законного представителя).</w:t>
      </w:r>
    </w:p>
    <w:p w:rsidR="00FC235E" w:rsidRDefault="00FC235E" w:rsidP="00FC235E">
      <w:pPr>
        <w:pStyle w:val="a3"/>
        <w:spacing w:before="225" w:beforeAutospacing="0" w:after="225" w:afterAutospacing="0"/>
        <w:rPr>
          <w:rFonts w:ascii="Arial" w:hAnsi="Arial" w:cs="Arial"/>
          <w:color w:val="444444"/>
          <w:sz w:val="21"/>
          <w:szCs w:val="21"/>
        </w:rPr>
      </w:pPr>
      <w:r>
        <w:rPr>
          <w:rFonts w:ascii="Arial" w:hAnsi="Arial" w:cs="Arial"/>
          <w:color w:val="444444"/>
          <w:sz w:val="21"/>
          <w:szCs w:val="21"/>
        </w:rPr>
        <w:t> </w:t>
      </w:r>
    </w:p>
    <w:p w:rsidR="009D2644"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xml:space="preserve">12.5. Контроль организации питания в дошкольном образовательном учреждении осуществляют заведующий, комиссия по </w:t>
      </w:r>
      <w:proofErr w:type="gramStart"/>
      <w:r w:rsidRPr="009D2644">
        <w:rPr>
          <w:color w:val="444444"/>
          <w:sz w:val="28"/>
          <w:szCs w:val="28"/>
        </w:rPr>
        <w:t>контролю за</w:t>
      </w:r>
      <w:proofErr w:type="gramEnd"/>
      <w:r w:rsidRPr="009D2644">
        <w:rPr>
          <w:color w:val="444444"/>
          <w:sz w:val="28"/>
          <w:szCs w:val="28"/>
        </w:rPr>
        <w:t xml:space="preserve"> </w:t>
      </w:r>
      <w:r w:rsidRPr="009D2644">
        <w:rPr>
          <w:color w:val="444444"/>
          <w:sz w:val="28"/>
          <w:szCs w:val="28"/>
        </w:rPr>
        <w:lastRenderedPageBreak/>
        <w:t>организацией и качеством питания, бракеражу готовой продукции, утвержденные приказом заведующего детским садом</w:t>
      </w:r>
      <w:r w:rsidR="009D2644" w:rsidRPr="009D2644">
        <w:rPr>
          <w:color w:val="444444"/>
          <w:sz w:val="28"/>
          <w:szCs w:val="28"/>
        </w:rPr>
        <w:t>.</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12.6. Заведующий ДОУ обеспечивает контроль:</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выполнения суточных норм продуктового набора, норм потребления пищевых веществ, энергетической ценности дневного рациона;</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выполнения договоров на закупку и поставку продуктов питания;</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условий хранения и сроков реализации пищевых продуктов;</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материально-технического состояния помещений пищеблока, наличия необходимого оборудования, его исправности;</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обеспечения пищеблока дошкольного образовательного учреждения и мест приема пищи достаточным количеством столовой и кухонной посуды, спецодеждой, санитарно</w:t>
      </w:r>
      <w:r w:rsidRPr="009D2644">
        <w:rPr>
          <w:color w:val="444444"/>
          <w:sz w:val="28"/>
          <w:szCs w:val="28"/>
        </w:rPr>
        <w:softHyphen/>
        <w:t>-гигиеническими средствами, разделочным оборудованием и уборочным инвентарем.</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xml:space="preserve">12.7. Комиссия по </w:t>
      </w:r>
      <w:proofErr w:type="gramStart"/>
      <w:r w:rsidRPr="009D2644">
        <w:rPr>
          <w:color w:val="444444"/>
          <w:sz w:val="28"/>
          <w:szCs w:val="28"/>
        </w:rPr>
        <w:t>контролю за</w:t>
      </w:r>
      <w:proofErr w:type="gramEnd"/>
      <w:r w:rsidRPr="009D2644">
        <w:rPr>
          <w:color w:val="444444"/>
          <w:sz w:val="28"/>
          <w:szCs w:val="28"/>
        </w:rPr>
        <w:t xml:space="preserve"> организацией и качеством питания, бракеражу готовой продукции детского сада осуществляет контроль:</w:t>
      </w:r>
    </w:p>
    <w:p w:rsidR="00FC235E" w:rsidRPr="009D2644" w:rsidRDefault="00FC235E" w:rsidP="009D2644">
      <w:pPr>
        <w:pStyle w:val="a3"/>
        <w:spacing w:before="0" w:beforeAutospacing="0" w:after="0" w:afterAutospacing="0"/>
        <w:jc w:val="both"/>
        <w:rPr>
          <w:color w:val="444444"/>
          <w:sz w:val="28"/>
          <w:szCs w:val="28"/>
        </w:rPr>
      </w:pPr>
      <w:proofErr w:type="gramStart"/>
      <w:r w:rsidRPr="009D2644">
        <w:rPr>
          <w:color w:val="444444"/>
          <w:sz w:val="28"/>
          <w:szCs w:val="28"/>
        </w:rPr>
        <w:t>·         качества поступающих продуктов (ежедневно): осуществляет бракераж, который включает контроль целостности упаковки и органолептическую оценку (внешний вид, цвет, консистенция, запах и вкус поступающих продуктов и продовольственного сырья), а также знакомство с сопроводительной документацией (товарно-транспортными накладными, декларациями, сертификатами соответствия, санитарно</w:t>
      </w:r>
      <w:r w:rsidRPr="009D2644">
        <w:rPr>
          <w:color w:val="444444"/>
          <w:sz w:val="28"/>
          <w:szCs w:val="28"/>
        </w:rPr>
        <w:softHyphen/>
        <w:t>-эпидемиологическими заключениями, качественными удостоверениями, ветеринарными справками); положения по питанию</w:t>
      </w:r>
      <w:r w:rsidR="009D2644">
        <w:rPr>
          <w:color w:val="444444"/>
          <w:sz w:val="28"/>
          <w:szCs w:val="28"/>
        </w:rPr>
        <w:t>.</w:t>
      </w:r>
      <w:r w:rsidR="009D2644" w:rsidRPr="009D2644">
        <w:rPr>
          <w:color w:val="444444"/>
          <w:sz w:val="28"/>
          <w:szCs w:val="28"/>
        </w:rPr>
        <w:t xml:space="preserve"> </w:t>
      </w:r>
      <w:proofErr w:type="gramEnd"/>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технологии приготовления пищи, качества и проведения бракеража готовых блюд, результаты которого ежедневно заносятся в журнал бракеража готовой пищевой продукции;</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режима отбора и условий хранения суточных проб (ежедневно);</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работы пищеблока, его санитарного состояния, режима обработки посуды, технологического оборудования, инвентаря (ежедневно);</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соблюдения правил личной гигиены сотрудниками пищеблока с отметкой в гигиеническом журнале (ежедневно);</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информирования родителей (законных представителей) о ежедневном меню с указанием выхода готовых блюд (ежедневно);</w:t>
      </w:r>
    </w:p>
    <w:p w:rsidR="00FC235E" w:rsidRPr="009D2644" w:rsidRDefault="00FC235E" w:rsidP="009D2644">
      <w:pPr>
        <w:pStyle w:val="a3"/>
        <w:spacing w:before="225" w:beforeAutospacing="0" w:after="225" w:afterAutospacing="0"/>
        <w:jc w:val="both"/>
        <w:rPr>
          <w:color w:val="444444"/>
          <w:sz w:val="28"/>
          <w:szCs w:val="28"/>
        </w:rPr>
      </w:pPr>
      <w:r w:rsidRPr="009D2644">
        <w:rPr>
          <w:color w:val="444444"/>
          <w:sz w:val="28"/>
          <w:szCs w:val="28"/>
        </w:rPr>
        <w:t>·         выполнения суточных норм питания на одного ребенка;</w:t>
      </w:r>
    </w:p>
    <w:p w:rsidR="00FC235E" w:rsidRDefault="00FC235E" w:rsidP="009D2644">
      <w:pPr>
        <w:pStyle w:val="a3"/>
        <w:spacing w:before="225" w:beforeAutospacing="0" w:after="225" w:afterAutospacing="0"/>
        <w:jc w:val="both"/>
        <w:rPr>
          <w:color w:val="444444"/>
          <w:sz w:val="28"/>
          <w:szCs w:val="28"/>
        </w:rPr>
      </w:pPr>
      <w:r w:rsidRPr="009D2644">
        <w:rPr>
          <w:color w:val="444444"/>
          <w:sz w:val="28"/>
          <w:szCs w:val="28"/>
        </w:rPr>
        <w:lastRenderedPageBreak/>
        <w:t>·         выполнения норм потребления основных пищевых веществ (белков, жиров, углеводов), соответствия энергетической ценности (калорийности) дневного рациона физиологическим потребностям воспитанников (ежемесячно).</w:t>
      </w:r>
    </w:p>
    <w:p w:rsidR="00576070" w:rsidRPr="004C6CAE" w:rsidRDefault="00576070" w:rsidP="00576070">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r w:rsidRPr="004C6CAE">
        <w:rPr>
          <w:rFonts w:ascii="Times New Roman" w:eastAsia="Times New Roman" w:hAnsi="Times New Roman" w:cs="Times New Roman"/>
          <w:b/>
          <w:bCs/>
          <w:color w:val="1E2120"/>
          <w:sz w:val="30"/>
          <w:szCs w:val="30"/>
          <w:lang w:eastAsia="ru-RU"/>
        </w:rPr>
        <w:t>1</w:t>
      </w:r>
      <w:r>
        <w:rPr>
          <w:rFonts w:ascii="Times New Roman" w:eastAsia="Times New Roman" w:hAnsi="Times New Roman" w:cs="Times New Roman"/>
          <w:b/>
          <w:bCs/>
          <w:color w:val="1E2120"/>
          <w:sz w:val="30"/>
          <w:szCs w:val="30"/>
          <w:lang w:eastAsia="ru-RU"/>
        </w:rPr>
        <w:t>3</w:t>
      </w:r>
      <w:r w:rsidRPr="004C6CAE">
        <w:rPr>
          <w:rFonts w:ascii="Times New Roman" w:eastAsia="Times New Roman" w:hAnsi="Times New Roman" w:cs="Times New Roman"/>
          <w:b/>
          <w:bCs/>
          <w:color w:val="1E2120"/>
          <w:sz w:val="30"/>
          <w:szCs w:val="30"/>
          <w:lang w:eastAsia="ru-RU"/>
        </w:rPr>
        <w:t>. Заключительные положения</w:t>
      </w:r>
    </w:p>
    <w:p w:rsidR="00576070" w:rsidRPr="00054B4F" w:rsidRDefault="00576070" w:rsidP="00576070">
      <w:pPr>
        <w:shd w:val="clear" w:color="auto" w:fill="FFFFFF"/>
        <w:spacing w:after="180" w:line="351" w:lineRule="atLeast"/>
        <w:jc w:val="both"/>
        <w:textAlignment w:val="baseline"/>
        <w:rPr>
          <w:rFonts w:ascii="Times New Roman" w:eastAsia="Times New Roman" w:hAnsi="Times New Roman" w:cs="Times New Roman"/>
          <w:color w:val="1E2120"/>
          <w:sz w:val="28"/>
          <w:szCs w:val="28"/>
          <w:lang w:eastAsia="ru-RU"/>
        </w:rPr>
      </w:pPr>
      <w:r w:rsidRPr="00054B4F">
        <w:rPr>
          <w:rFonts w:ascii="Times New Roman" w:eastAsia="Times New Roman" w:hAnsi="Times New Roman" w:cs="Times New Roman"/>
          <w:color w:val="1E2120"/>
          <w:sz w:val="28"/>
          <w:szCs w:val="28"/>
          <w:lang w:eastAsia="ru-RU"/>
        </w:rPr>
        <w:t>13.1. Настоящее Положение об организации питания является локальным нормативным актом ДОУ, принимается на Педагогическом совете и утверждается (либо вводится в действие) приказом заведующего дошкольным образовательным учреждением.</w:t>
      </w:r>
      <w:r w:rsidRPr="00054B4F">
        <w:rPr>
          <w:rFonts w:ascii="Times New Roman" w:eastAsia="Times New Roman" w:hAnsi="Times New Roman" w:cs="Times New Roman"/>
          <w:color w:val="1E2120"/>
          <w:sz w:val="28"/>
          <w:szCs w:val="28"/>
          <w:lang w:eastAsia="ru-RU"/>
        </w:rPr>
        <w:br/>
        <w:t>13.2.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054B4F">
        <w:rPr>
          <w:rFonts w:ascii="Times New Roman" w:eastAsia="Times New Roman" w:hAnsi="Times New Roman" w:cs="Times New Roman"/>
          <w:color w:val="1E2120"/>
          <w:sz w:val="28"/>
          <w:szCs w:val="28"/>
          <w:lang w:eastAsia="ru-RU"/>
        </w:rPr>
        <w:br/>
        <w:t>13.3. Положение принимается на неопределенный срок. Изменения и дополнения к Положению принимаются в порядке, предусмотренном п.1</w:t>
      </w:r>
      <w:r w:rsidR="005D3C07">
        <w:rPr>
          <w:rFonts w:ascii="Times New Roman" w:eastAsia="Times New Roman" w:hAnsi="Times New Roman" w:cs="Times New Roman"/>
          <w:color w:val="1E2120"/>
          <w:sz w:val="28"/>
          <w:szCs w:val="28"/>
          <w:lang w:eastAsia="ru-RU"/>
        </w:rPr>
        <w:t>3</w:t>
      </w:r>
      <w:r w:rsidRPr="00054B4F">
        <w:rPr>
          <w:rFonts w:ascii="Times New Roman" w:eastAsia="Times New Roman" w:hAnsi="Times New Roman" w:cs="Times New Roman"/>
          <w:color w:val="1E2120"/>
          <w:sz w:val="28"/>
          <w:szCs w:val="28"/>
          <w:lang w:eastAsia="ru-RU"/>
        </w:rPr>
        <w:t>.1. настоящего Положения.</w:t>
      </w:r>
      <w:r w:rsidRPr="00054B4F">
        <w:rPr>
          <w:rFonts w:ascii="Times New Roman" w:eastAsia="Times New Roman" w:hAnsi="Times New Roman" w:cs="Times New Roman"/>
          <w:color w:val="1E2120"/>
          <w:sz w:val="28"/>
          <w:szCs w:val="28"/>
          <w:lang w:eastAsia="ru-RU"/>
        </w:rPr>
        <w:br/>
        <w:t>1</w:t>
      </w:r>
      <w:r w:rsidR="005D3C07">
        <w:rPr>
          <w:rFonts w:ascii="Times New Roman" w:eastAsia="Times New Roman" w:hAnsi="Times New Roman" w:cs="Times New Roman"/>
          <w:color w:val="1E2120"/>
          <w:sz w:val="28"/>
          <w:szCs w:val="28"/>
          <w:lang w:eastAsia="ru-RU"/>
        </w:rPr>
        <w:t>3</w:t>
      </w:r>
      <w:r w:rsidRPr="00054B4F">
        <w:rPr>
          <w:rFonts w:ascii="Times New Roman" w:eastAsia="Times New Roman" w:hAnsi="Times New Roman" w:cs="Times New Roman"/>
          <w:color w:val="1E2120"/>
          <w:sz w:val="28"/>
          <w:szCs w:val="28"/>
          <w:lang w:eastAsia="ru-RU"/>
        </w:rPr>
        <w:t>.4.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576070" w:rsidRPr="009D2644" w:rsidRDefault="00576070" w:rsidP="009D2644">
      <w:pPr>
        <w:pStyle w:val="a3"/>
        <w:spacing w:before="225" w:beforeAutospacing="0" w:after="225" w:afterAutospacing="0"/>
        <w:jc w:val="both"/>
        <w:rPr>
          <w:color w:val="444444"/>
          <w:sz w:val="28"/>
          <w:szCs w:val="28"/>
        </w:rPr>
      </w:pPr>
    </w:p>
    <w:p w:rsidR="00B708D9" w:rsidRPr="004C5B1D" w:rsidRDefault="00167A09" w:rsidP="004C5B1D">
      <w:pPr>
        <w:pStyle w:val="a3"/>
        <w:spacing w:before="225" w:beforeAutospacing="0" w:after="225" w:afterAutospacing="0"/>
        <w:jc w:val="both"/>
        <w:rPr>
          <w:color w:val="444444"/>
          <w:sz w:val="28"/>
          <w:szCs w:val="28"/>
        </w:rPr>
      </w:pPr>
      <w:r>
        <w:rPr>
          <w:rFonts w:ascii="Arial" w:hAnsi="Arial" w:cs="Arial"/>
          <w:color w:val="444444"/>
          <w:sz w:val="21"/>
          <w:szCs w:val="21"/>
        </w:rPr>
        <w:t xml:space="preserve">  </w:t>
      </w:r>
    </w:p>
    <w:p w:rsidR="00EC4632" w:rsidRPr="00B708D9" w:rsidRDefault="00EC4632" w:rsidP="00B708D9">
      <w:pPr>
        <w:pStyle w:val="a3"/>
        <w:spacing w:before="225" w:beforeAutospacing="0" w:after="225" w:afterAutospacing="0"/>
        <w:jc w:val="both"/>
        <w:rPr>
          <w:color w:val="444444"/>
          <w:sz w:val="28"/>
          <w:szCs w:val="28"/>
        </w:rPr>
      </w:pPr>
    </w:p>
    <w:p w:rsidR="00EC4632" w:rsidRPr="00EC4632" w:rsidRDefault="00EC4632" w:rsidP="00EC4632">
      <w:pPr>
        <w:pStyle w:val="a3"/>
        <w:spacing w:before="225" w:beforeAutospacing="0" w:after="225" w:afterAutospacing="0"/>
        <w:jc w:val="both"/>
        <w:rPr>
          <w:color w:val="444444"/>
          <w:sz w:val="28"/>
          <w:szCs w:val="28"/>
        </w:rPr>
      </w:pPr>
    </w:p>
    <w:p w:rsidR="00EC4632" w:rsidRPr="00EC4632" w:rsidRDefault="00EC4632" w:rsidP="00EC4632">
      <w:pPr>
        <w:pStyle w:val="a3"/>
        <w:spacing w:before="225" w:beforeAutospacing="0" w:after="225" w:afterAutospacing="0"/>
        <w:jc w:val="both"/>
        <w:rPr>
          <w:color w:val="444444"/>
          <w:sz w:val="28"/>
          <w:szCs w:val="28"/>
        </w:rPr>
      </w:pPr>
    </w:p>
    <w:p w:rsidR="00EC4632" w:rsidRPr="00EC4632" w:rsidRDefault="00EC4632" w:rsidP="00EC4632">
      <w:pPr>
        <w:jc w:val="both"/>
        <w:rPr>
          <w:rFonts w:ascii="Times New Roman" w:hAnsi="Times New Roman" w:cs="Times New Roman"/>
          <w:b/>
          <w:sz w:val="28"/>
          <w:szCs w:val="28"/>
        </w:rPr>
      </w:pPr>
    </w:p>
    <w:sectPr w:rsidR="00EC4632" w:rsidRPr="00EC4632" w:rsidSect="003227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27DA"/>
    <w:rsid w:val="00054B4F"/>
    <w:rsid w:val="000B7A1A"/>
    <w:rsid w:val="00137D0C"/>
    <w:rsid w:val="00167A09"/>
    <w:rsid w:val="002E27DA"/>
    <w:rsid w:val="003227AD"/>
    <w:rsid w:val="004C5B1D"/>
    <w:rsid w:val="004F5571"/>
    <w:rsid w:val="00542200"/>
    <w:rsid w:val="00576070"/>
    <w:rsid w:val="005D3C07"/>
    <w:rsid w:val="006E02A1"/>
    <w:rsid w:val="00783B73"/>
    <w:rsid w:val="009A659B"/>
    <w:rsid w:val="009D2644"/>
    <w:rsid w:val="00A1564F"/>
    <w:rsid w:val="00B708D9"/>
    <w:rsid w:val="00C85BF7"/>
    <w:rsid w:val="00E81A37"/>
    <w:rsid w:val="00E975E7"/>
    <w:rsid w:val="00EC4632"/>
    <w:rsid w:val="00FC2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7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C46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C235E"/>
    <w:rPr>
      <w:color w:val="0000FF"/>
      <w:u w:val="single"/>
    </w:rPr>
  </w:style>
</w:styles>
</file>

<file path=word/webSettings.xml><?xml version="1.0" encoding="utf-8"?>
<w:webSettings xmlns:r="http://schemas.openxmlformats.org/officeDocument/2006/relationships" xmlns:w="http://schemas.openxmlformats.org/wordprocessingml/2006/main">
  <w:divs>
    <w:div w:id="571237802">
      <w:bodyDiv w:val="1"/>
      <w:marLeft w:val="0"/>
      <w:marRight w:val="0"/>
      <w:marTop w:val="0"/>
      <w:marBottom w:val="0"/>
      <w:divBdr>
        <w:top w:val="none" w:sz="0" w:space="0" w:color="auto"/>
        <w:left w:val="none" w:sz="0" w:space="0" w:color="auto"/>
        <w:bottom w:val="none" w:sz="0" w:space="0" w:color="auto"/>
        <w:right w:val="none" w:sz="0" w:space="0" w:color="auto"/>
      </w:divBdr>
    </w:div>
    <w:div w:id="905652021">
      <w:bodyDiv w:val="1"/>
      <w:marLeft w:val="0"/>
      <w:marRight w:val="0"/>
      <w:marTop w:val="0"/>
      <w:marBottom w:val="0"/>
      <w:divBdr>
        <w:top w:val="none" w:sz="0" w:space="0" w:color="auto"/>
        <w:left w:val="none" w:sz="0" w:space="0" w:color="auto"/>
        <w:bottom w:val="none" w:sz="0" w:space="0" w:color="auto"/>
        <w:right w:val="none" w:sz="0" w:space="0" w:color="auto"/>
      </w:divBdr>
    </w:div>
    <w:div w:id="1077093600">
      <w:bodyDiv w:val="1"/>
      <w:marLeft w:val="0"/>
      <w:marRight w:val="0"/>
      <w:marTop w:val="0"/>
      <w:marBottom w:val="0"/>
      <w:divBdr>
        <w:top w:val="none" w:sz="0" w:space="0" w:color="auto"/>
        <w:left w:val="none" w:sz="0" w:space="0" w:color="auto"/>
        <w:bottom w:val="none" w:sz="0" w:space="0" w:color="auto"/>
        <w:right w:val="none" w:sz="0" w:space="0" w:color="auto"/>
      </w:divBdr>
    </w:div>
    <w:div w:id="1087194355">
      <w:bodyDiv w:val="1"/>
      <w:marLeft w:val="0"/>
      <w:marRight w:val="0"/>
      <w:marTop w:val="0"/>
      <w:marBottom w:val="0"/>
      <w:divBdr>
        <w:top w:val="none" w:sz="0" w:space="0" w:color="auto"/>
        <w:left w:val="none" w:sz="0" w:space="0" w:color="auto"/>
        <w:bottom w:val="none" w:sz="0" w:space="0" w:color="auto"/>
        <w:right w:val="none" w:sz="0" w:space="0" w:color="auto"/>
      </w:divBdr>
    </w:div>
    <w:div w:id="1131828840">
      <w:bodyDiv w:val="1"/>
      <w:marLeft w:val="0"/>
      <w:marRight w:val="0"/>
      <w:marTop w:val="0"/>
      <w:marBottom w:val="0"/>
      <w:divBdr>
        <w:top w:val="none" w:sz="0" w:space="0" w:color="auto"/>
        <w:left w:val="none" w:sz="0" w:space="0" w:color="auto"/>
        <w:bottom w:val="none" w:sz="0" w:space="0" w:color="auto"/>
        <w:right w:val="none" w:sz="0" w:space="0" w:color="auto"/>
      </w:divBdr>
    </w:div>
    <w:div w:id="1407800404">
      <w:bodyDiv w:val="1"/>
      <w:marLeft w:val="0"/>
      <w:marRight w:val="0"/>
      <w:marTop w:val="0"/>
      <w:marBottom w:val="0"/>
      <w:divBdr>
        <w:top w:val="none" w:sz="0" w:space="0" w:color="auto"/>
        <w:left w:val="none" w:sz="0" w:space="0" w:color="auto"/>
        <w:bottom w:val="none" w:sz="0" w:space="0" w:color="auto"/>
        <w:right w:val="none" w:sz="0" w:space="0" w:color="auto"/>
      </w:divBdr>
    </w:div>
    <w:div w:id="1608391766">
      <w:bodyDiv w:val="1"/>
      <w:marLeft w:val="0"/>
      <w:marRight w:val="0"/>
      <w:marTop w:val="0"/>
      <w:marBottom w:val="0"/>
      <w:divBdr>
        <w:top w:val="none" w:sz="0" w:space="0" w:color="auto"/>
        <w:left w:val="none" w:sz="0" w:space="0" w:color="auto"/>
        <w:bottom w:val="none" w:sz="0" w:space="0" w:color="auto"/>
        <w:right w:val="none" w:sz="0" w:space="0" w:color="auto"/>
      </w:divBdr>
    </w:div>
    <w:div w:id="1730759186">
      <w:bodyDiv w:val="1"/>
      <w:marLeft w:val="0"/>
      <w:marRight w:val="0"/>
      <w:marTop w:val="0"/>
      <w:marBottom w:val="0"/>
      <w:divBdr>
        <w:top w:val="none" w:sz="0" w:space="0" w:color="auto"/>
        <w:left w:val="none" w:sz="0" w:space="0" w:color="auto"/>
        <w:bottom w:val="none" w:sz="0" w:space="0" w:color="auto"/>
        <w:right w:val="none" w:sz="0" w:space="0" w:color="auto"/>
      </w:divBdr>
    </w:div>
    <w:div w:id="1935624982">
      <w:bodyDiv w:val="1"/>
      <w:marLeft w:val="0"/>
      <w:marRight w:val="0"/>
      <w:marTop w:val="0"/>
      <w:marBottom w:val="0"/>
      <w:divBdr>
        <w:top w:val="none" w:sz="0" w:space="0" w:color="auto"/>
        <w:left w:val="none" w:sz="0" w:space="0" w:color="auto"/>
        <w:bottom w:val="none" w:sz="0" w:space="0" w:color="auto"/>
        <w:right w:val="none" w:sz="0" w:space="0" w:color="auto"/>
      </w:divBdr>
    </w:div>
    <w:div w:id="204151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18</Pages>
  <Words>5132</Words>
  <Characters>29258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8</cp:revision>
  <cp:lastPrinted>2022-06-06T06:02:00Z</cp:lastPrinted>
  <dcterms:created xsi:type="dcterms:W3CDTF">2021-11-16T07:39:00Z</dcterms:created>
  <dcterms:modified xsi:type="dcterms:W3CDTF">2022-06-06T06:04:00Z</dcterms:modified>
</cp:coreProperties>
</file>